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4F7304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D25AA">
        <w:rPr>
          <w:rFonts w:ascii="Times New Roman" w:hAnsi="Times New Roman"/>
          <w:b/>
          <w:sz w:val="24"/>
          <w:szCs w:val="24"/>
        </w:rPr>
        <w:t>5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9D25AA">
        <w:rPr>
          <w:rFonts w:ascii="Times New Roman" w:hAnsi="Times New Roman"/>
          <w:b/>
          <w:sz w:val="24"/>
          <w:szCs w:val="24"/>
        </w:rPr>
        <w:t>1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9D25AA">
        <w:rPr>
          <w:rFonts w:ascii="Times New Roman" w:hAnsi="Times New Roman"/>
          <w:b/>
          <w:sz w:val="28"/>
          <w:szCs w:val="28"/>
        </w:rPr>
        <w:t>1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4F7304">
        <w:rPr>
          <w:rFonts w:ascii="Times New Roman" w:hAnsi="Times New Roman"/>
          <w:b/>
          <w:sz w:val="28"/>
          <w:szCs w:val="28"/>
        </w:rPr>
        <w:t>1</w:t>
      </w:r>
      <w:r w:rsidR="009D25AA">
        <w:rPr>
          <w:rFonts w:ascii="Times New Roman" w:hAnsi="Times New Roman"/>
          <w:b/>
          <w:sz w:val="28"/>
          <w:szCs w:val="28"/>
        </w:rPr>
        <w:t>5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9D25AA">
        <w:rPr>
          <w:rFonts w:ascii="Times New Roman" w:hAnsi="Times New Roman"/>
          <w:b/>
          <w:sz w:val="24"/>
          <w:szCs w:val="24"/>
          <w:lang w:val="kk-KZ"/>
        </w:rPr>
        <w:t>01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4F7304">
        <w:rPr>
          <w:rFonts w:ascii="Times New Roman" w:hAnsi="Times New Roman"/>
          <w:sz w:val="24"/>
          <w:szCs w:val="24"/>
        </w:rPr>
        <w:t>2</w:t>
      </w:r>
      <w:r w:rsidR="009D25AA" w:rsidRPr="009D25AA">
        <w:rPr>
          <w:rFonts w:ascii="Times New Roman" w:hAnsi="Times New Roman"/>
          <w:b/>
          <w:sz w:val="24"/>
          <w:szCs w:val="24"/>
          <w:lang w:val="kk-KZ"/>
        </w:rPr>
        <w:t>2 января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4F7304">
        <w:rPr>
          <w:rFonts w:ascii="Times New Roman" w:hAnsi="Times New Roman"/>
          <w:sz w:val="24"/>
          <w:szCs w:val="24"/>
          <w:lang w:val="kk-KZ"/>
        </w:rPr>
        <w:t>2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2 января 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4F7304">
        <w:rPr>
          <w:rFonts w:ascii="Times New Roman" w:hAnsi="Times New Roman"/>
          <w:i/>
          <w:sz w:val="24"/>
          <w:szCs w:val="24"/>
          <w:lang w:val="kk-KZ"/>
        </w:rPr>
        <w:t>2</w:t>
      </w:r>
      <w:r w:rsidR="009D25AA">
        <w:rPr>
          <w:rFonts w:ascii="Times New Roman" w:hAnsi="Times New Roman"/>
          <w:i/>
          <w:sz w:val="24"/>
          <w:szCs w:val="24"/>
          <w:lang w:val="kk-KZ"/>
        </w:rPr>
        <w:t>2 января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4F7304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F3291F">
        <w:rPr>
          <w:rFonts w:ascii="Times New Roman" w:hAnsi="Times New Roman"/>
          <w:b/>
          <w:sz w:val="24"/>
          <w:szCs w:val="24"/>
          <w:lang w:val="kk-KZ"/>
        </w:rPr>
        <w:t>5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F3291F">
        <w:rPr>
          <w:rFonts w:ascii="Times New Roman" w:hAnsi="Times New Roman"/>
          <w:b/>
          <w:sz w:val="24"/>
          <w:szCs w:val="24"/>
        </w:rPr>
        <w:t>1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F3291F">
        <w:rPr>
          <w:rFonts w:ascii="Times New Roman" w:hAnsi="Times New Roman"/>
          <w:b/>
          <w:sz w:val="24"/>
          <w:szCs w:val="24"/>
        </w:rPr>
        <w:t>1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4F7304">
        <w:rPr>
          <w:rFonts w:ascii="Times New Roman" w:hAnsi="Times New Roman"/>
          <w:b/>
          <w:sz w:val="24"/>
          <w:szCs w:val="24"/>
        </w:rPr>
        <w:t>1</w:t>
      </w:r>
      <w:r w:rsidR="00F3291F">
        <w:rPr>
          <w:rFonts w:ascii="Times New Roman" w:hAnsi="Times New Roman"/>
          <w:b/>
          <w:sz w:val="24"/>
          <w:szCs w:val="24"/>
          <w:lang w:val="kk-KZ"/>
        </w:rPr>
        <w:t>5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F3291F">
        <w:rPr>
          <w:rFonts w:ascii="Times New Roman" w:hAnsi="Times New Roman"/>
          <w:b/>
          <w:sz w:val="24"/>
          <w:szCs w:val="24"/>
        </w:rPr>
        <w:t>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26B8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4F7304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F3291F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</w:t>
      </w:r>
      <w:r w:rsidR="00F3291F">
        <w:rPr>
          <w:rFonts w:ascii="Times New Roman" w:hAnsi="Times New Roman" w:cs="Times New Roman"/>
          <w:b/>
          <w:i/>
          <w:sz w:val="24"/>
          <w:szCs w:val="24"/>
          <w:lang w:val="kk-KZ"/>
        </w:rPr>
        <w:t>аңтар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730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3291F" w:rsidRPr="00F3291F">
        <w:rPr>
          <w:rFonts w:ascii="Times New Roman" w:hAnsi="Times New Roman" w:cs="Times New Roman"/>
          <w:sz w:val="24"/>
          <w:szCs w:val="24"/>
          <w:lang w:val="kk-KZ"/>
        </w:rPr>
        <w:t>2 қаңтар</w:t>
      </w:r>
      <w:r w:rsidR="00F56CC6" w:rsidRPr="00F3291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4F7304">
        <w:rPr>
          <w:rFonts w:ascii="Times New Roman" w:hAnsi="Times New Roman"/>
          <w:i/>
          <w:sz w:val="26"/>
          <w:szCs w:val="26"/>
          <w:lang w:val="kk-KZ"/>
        </w:rPr>
        <w:t>2</w:t>
      </w:r>
      <w:r w:rsidR="00F3291F" w:rsidRPr="00F3291F">
        <w:rPr>
          <w:rFonts w:ascii="Times New Roman" w:hAnsi="Times New Roman"/>
          <w:i/>
          <w:sz w:val="26"/>
          <w:szCs w:val="26"/>
          <w:lang w:val="kk-KZ"/>
        </w:rPr>
        <w:t xml:space="preserve">2 қаңтар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410"/>
        <w:gridCol w:w="3969"/>
        <w:gridCol w:w="1134"/>
        <w:gridCol w:w="1134"/>
        <w:gridCol w:w="1417"/>
        <w:gridCol w:w="2552"/>
        <w:gridCol w:w="2253"/>
      </w:tblGrid>
      <w:tr w:rsidR="00925824" w:rsidRPr="004C1B41" w:rsidTr="00AF7F89">
        <w:trPr>
          <w:trHeight w:val="16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181117" w:rsidRPr="00925BFB" w:rsidTr="00AF7F89">
        <w:trPr>
          <w:trHeight w:val="1543"/>
          <w:jc w:val="center"/>
        </w:trPr>
        <w:tc>
          <w:tcPr>
            <w:tcW w:w="583" w:type="dxa"/>
          </w:tcPr>
          <w:p w:rsidR="00181117" w:rsidRPr="009D5749" w:rsidRDefault="00181117" w:rsidP="00181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17" w:rsidRPr="009D5749" w:rsidRDefault="00181117" w:rsidP="001811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9D5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Гель для УЗИ 5л.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17" w:rsidRPr="009D5749" w:rsidRDefault="00181117" w:rsidP="00AF7F8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Средней вязкости-является универсальными контрактными средами для проведения ультразвуковой терапии, ультразвуковых исследолваний.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17" w:rsidRPr="009D5749" w:rsidRDefault="00181117" w:rsidP="001811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17" w:rsidRPr="009D5749" w:rsidRDefault="009D5749" w:rsidP="001811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17" w:rsidRPr="009D5749" w:rsidRDefault="009D5749" w:rsidP="009D574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8 6</w:t>
            </w:r>
            <w:r w:rsidR="00181117" w:rsidRPr="009D574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2" w:type="dxa"/>
          </w:tcPr>
          <w:p w:rsidR="00181117" w:rsidRPr="009D5749" w:rsidRDefault="00181117" w:rsidP="001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9D5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9D5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9D5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17" w:rsidRPr="009D5749" w:rsidRDefault="00181117" w:rsidP="001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5B9C" w:rsidRPr="00925BFB" w:rsidTr="00AF7F89">
        <w:trPr>
          <w:trHeight w:val="1543"/>
          <w:jc w:val="center"/>
        </w:trPr>
        <w:tc>
          <w:tcPr>
            <w:tcW w:w="583" w:type="dxa"/>
          </w:tcPr>
          <w:p w:rsidR="00595B9C" w:rsidRPr="00EE7C80" w:rsidRDefault="00595B9C" w:rsidP="00595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9C" w:rsidRPr="009B6849" w:rsidRDefault="00595B9C" w:rsidP="00595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для полосок для иммунохроматографического одновременного выявления от двух до восемнадцати наркотических соединений и их метаболитов в моче человека ( ИХА-МультиФАКТОР)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9C" w:rsidRPr="00957E6F" w:rsidRDefault="00595B9C" w:rsidP="00595B9C">
            <w:pPr>
              <w:pStyle w:val="a7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Набор ИХА-Мульти-ФАКТОР предназначен для </w:t>
            </w:r>
            <w:r>
              <w:rPr>
                <w:color w:val="000000"/>
                <w:lang w:val="en-US"/>
              </w:rPr>
              <w:t>in</w:t>
            </w:r>
            <w:r w:rsidRPr="00957E6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vitro</w:t>
            </w:r>
            <w:r w:rsidRPr="00957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одноэтапного быстрого качественного определения содержания от двух до восемнадцати различных наркотических соединений и их метаболитов в моче человека методом иммунохроматографического анализа в клинической практике, лабораторной диагностики.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9C" w:rsidRPr="004B3647" w:rsidRDefault="00595B9C" w:rsidP="00595B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9C" w:rsidRPr="004B3647" w:rsidRDefault="00595B9C" w:rsidP="00595B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9C" w:rsidRPr="004B3647" w:rsidRDefault="00595B9C" w:rsidP="00595B9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552" w:type="dxa"/>
          </w:tcPr>
          <w:p w:rsidR="00595B9C" w:rsidRPr="00B509CC" w:rsidRDefault="00595B9C" w:rsidP="0059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9C" w:rsidRPr="00B509CC" w:rsidRDefault="00595B9C" w:rsidP="0059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A1D74" w:rsidRPr="00925BFB" w:rsidTr="00AF7F89">
        <w:trPr>
          <w:trHeight w:val="1543"/>
          <w:jc w:val="center"/>
        </w:trPr>
        <w:tc>
          <w:tcPr>
            <w:tcW w:w="583" w:type="dxa"/>
          </w:tcPr>
          <w:p w:rsidR="00CA1D74" w:rsidRPr="00EE7C80" w:rsidRDefault="00CA1D74" w:rsidP="00CA1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CA1D74" w:rsidRPr="0017386B" w:rsidRDefault="00CA1D74" w:rsidP="00C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4E">
              <w:rPr>
                <w:rFonts w:ascii="Times New Roman" w:hAnsi="Times New Roman" w:cs="Times New Roman"/>
                <w:sz w:val="24"/>
                <w:szCs w:val="24"/>
              </w:rPr>
              <w:t>Biotime-YG-I 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рый количественный тест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A1D74" w:rsidRPr="00762066" w:rsidRDefault="00CA1D74" w:rsidP="00C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D74" w:rsidRPr="008A794E" w:rsidRDefault="00CA1D74" w:rsidP="00CA1D74">
            <w:pP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</w:pP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Быстрый количественный тест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 w:bidi="hi-IN"/>
              </w:rPr>
              <w:t>cTn</w:t>
            </w:r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 </w:t>
            </w: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I</w:t>
            </w:r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 w:bidi="hi-IN"/>
              </w:rPr>
              <w:t>Biotime</w:t>
            </w:r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 w:bidi="hi-IN"/>
              </w:rPr>
              <w:t>YG</w:t>
            </w:r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 w:bidi="hi-IN"/>
              </w:rPr>
              <w:t>I</w:t>
            </w:r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</w:t>
            </w: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предназначен для количественного определения концентрации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 w:bidi="hi-IN"/>
              </w:rPr>
              <w:t>c</w:t>
            </w:r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Tn I </w:t>
            </w: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в цельной крови или плазме человека на анализаторах  Biotime-YG-I с помощью флуоресцентного </w:t>
            </w: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lastRenderedPageBreak/>
              <w:t xml:space="preserve">иммуноанализа. </w:t>
            </w:r>
          </w:p>
          <w:p w:rsidR="00CA1D74" w:rsidRPr="00762066" w:rsidRDefault="00CA1D74" w:rsidP="00CA1D74">
            <w:pP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</w:pP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Только для диагностики in vitro. Только для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рофессионального использования.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4" w:rsidRPr="0017386B" w:rsidRDefault="004F7304" w:rsidP="00CA1D7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4" w:rsidRPr="0017386B" w:rsidRDefault="00533811" w:rsidP="00CA1D7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74" w:rsidRPr="0017386B" w:rsidRDefault="004F7304" w:rsidP="00CA1D7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  <w:r w:rsidR="00CA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CA1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CA1D74" w:rsidRPr="00B509CC" w:rsidRDefault="00CA1D74" w:rsidP="00C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4" w:rsidRPr="00B509CC" w:rsidRDefault="00CA1D74" w:rsidP="00C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33811" w:rsidRPr="00925BFB" w:rsidTr="002F72A0">
        <w:trPr>
          <w:trHeight w:val="1543"/>
          <w:jc w:val="center"/>
        </w:trPr>
        <w:tc>
          <w:tcPr>
            <w:tcW w:w="583" w:type="dxa"/>
          </w:tcPr>
          <w:p w:rsidR="00533811" w:rsidRPr="00EE7C80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11" w:rsidRPr="004F7304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забора и диагностика крови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11" w:rsidRPr="004F7304" w:rsidRDefault="00533811" w:rsidP="00533811">
            <w:pPr>
              <w:pStyle w:val="a7"/>
              <w:spacing w:before="0" w:beforeAutospacing="0" w:after="240" w:afterAutospacing="0"/>
              <w:rPr>
                <w:color w:val="000000"/>
                <w:lang w:eastAsia="en-US"/>
              </w:rPr>
            </w:pPr>
            <w:r w:rsidRPr="004F7304">
              <w:rPr>
                <w:color w:val="000000"/>
                <w:lang w:eastAsia="en-US"/>
              </w:rPr>
              <w:t xml:space="preserve">Оптимальное решение для быстрой диагностики критических состояний. Благодаря уникальной технологии </w:t>
            </w:r>
            <w:r w:rsidRPr="004F7304">
              <w:rPr>
                <w:color w:val="000000"/>
                <w:lang w:val="en-US" w:eastAsia="en-US"/>
              </w:rPr>
              <w:t>SmartCard</w:t>
            </w:r>
            <w:r w:rsidRPr="004F7304">
              <w:rPr>
                <w:color w:val="000000"/>
                <w:lang w:eastAsia="en-US"/>
              </w:rPr>
              <w:t xml:space="preserve"> (</w:t>
            </w:r>
            <w:r w:rsidRPr="004F7304">
              <w:rPr>
                <w:color w:val="000000"/>
                <w:lang w:val="kk-KZ" w:eastAsia="en-US"/>
              </w:rPr>
              <w:t>со встроеным биосенсорным чипом</w:t>
            </w:r>
            <w:r w:rsidRPr="004F7304">
              <w:rPr>
                <w:color w:val="000000"/>
                <w:lang w:eastAsia="en-US"/>
              </w:rPr>
              <w:t>). Каждая измерительная карта одноразового использования оснащена технологией</w:t>
            </w:r>
            <w:r w:rsidRPr="004F7304">
              <w:t xml:space="preserve"> </w:t>
            </w:r>
            <w:r w:rsidRPr="004F7304">
              <w:rPr>
                <w:color w:val="000000"/>
                <w:lang w:eastAsia="en-US"/>
              </w:rPr>
              <w:t>SmartCard и содержит полный набор аналитов для проведения исследований.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1" w:rsidRPr="004F7304" w:rsidRDefault="004F7304" w:rsidP="005338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1" w:rsidRPr="004F7304" w:rsidRDefault="004F7304" w:rsidP="005338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160 000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11" w:rsidRPr="004F7304" w:rsidRDefault="004F7304" w:rsidP="0053381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33811" w:rsidRPr="004F7304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552" w:type="dxa"/>
          </w:tcPr>
          <w:p w:rsidR="00533811" w:rsidRPr="004F7304" w:rsidRDefault="00533811" w:rsidP="0053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4F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4F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F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1" w:rsidRPr="004F7304" w:rsidRDefault="00533811" w:rsidP="0053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33811" w:rsidRPr="00925BFB" w:rsidTr="00AF7F89">
        <w:trPr>
          <w:trHeight w:val="1543"/>
          <w:jc w:val="center"/>
        </w:trPr>
        <w:tc>
          <w:tcPr>
            <w:tcW w:w="583" w:type="dxa"/>
          </w:tcPr>
          <w:p w:rsidR="00533811" w:rsidRPr="00EE7C80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11" w:rsidRPr="004F7304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Чехол для эндоскопической камеры и шнура с картонным держателем, размер 14*250 см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14*250 см</w:t>
            </w:r>
          </w:p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полиэтилен 40 мкм</w:t>
            </w:r>
          </w:p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Встроенный адгезивный фиксатор</w:t>
            </w:r>
          </w:p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Отверствие по центру восьмислойное телескопическое сложение</w:t>
            </w:r>
          </w:p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 простая и быстрая замена аппликация чехла на шнур камеры</w:t>
            </w:r>
          </w:p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Совместимо со всеми моделями камер</w:t>
            </w:r>
          </w:p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Стерилизация радиационная или оксидом этилена</w:t>
            </w:r>
          </w:p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 50шт/ коробка</w:t>
            </w:r>
          </w:p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1" w:rsidRPr="00B509CC" w:rsidRDefault="00533811" w:rsidP="005338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1" w:rsidRPr="00B509CC" w:rsidRDefault="004F7304" w:rsidP="005338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8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11" w:rsidRPr="00B509CC" w:rsidRDefault="004F7304" w:rsidP="0053381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381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552" w:type="dxa"/>
          </w:tcPr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1" w:rsidRPr="00B509CC" w:rsidRDefault="00533811" w:rsidP="0053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187731">
        <w:rPr>
          <w:rFonts w:ascii="Times New Roman" w:hAnsi="Times New Roman" w:cs="Times New Roman"/>
          <w:i/>
          <w:color w:val="000000"/>
          <w:lang w:val="kk-KZ"/>
        </w:rPr>
        <w:t>947 600,00</w:t>
      </w: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  <w:bookmarkStart w:id="0" w:name="_GoBack"/>
      <w:bookmarkEnd w:id="0"/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A4" w:rsidRDefault="006005A4" w:rsidP="00781E4C">
      <w:pPr>
        <w:spacing w:after="0" w:line="240" w:lineRule="auto"/>
      </w:pPr>
      <w:r>
        <w:separator/>
      </w:r>
    </w:p>
  </w:endnote>
  <w:endnote w:type="continuationSeparator" w:id="0">
    <w:p w:rsidR="006005A4" w:rsidRDefault="006005A4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A4" w:rsidRDefault="006005A4" w:rsidP="00781E4C">
      <w:pPr>
        <w:spacing w:after="0" w:line="240" w:lineRule="auto"/>
      </w:pPr>
      <w:r>
        <w:separator/>
      </w:r>
    </w:p>
  </w:footnote>
  <w:footnote w:type="continuationSeparator" w:id="0">
    <w:p w:rsidR="006005A4" w:rsidRDefault="006005A4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D6B67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D25AA"/>
    <w:rsid w:val="009D5749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8FE6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97DC-F5E8-4142-9DE9-1F823A2C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250</cp:revision>
  <cp:lastPrinted>2023-03-24T02:39:00Z</cp:lastPrinted>
  <dcterms:created xsi:type="dcterms:W3CDTF">2021-01-05T08:23:00Z</dcterms:created>
  <dcterms:modified xsi:type="dcterms:W3CDTF">2024-01-15T10:56:00Z</dcterms:modified>
</cp:coreProperties>
</file>