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796F12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796F12">
        <w:rPr>
          <w:rFonts w:ascii="Times New Roman" w:hAnsi="Times New Roman"/>
          <w:b/>
          <w:sz w:val="28"/>
          <w:szCs w:val="28"/>
        </w:rPr>
        <w:t xml:space="preserve"> 8 </w:t>
      </w:r>
      <w:r w:rsidRPr="0032288F">
        <w:rPr>
          <w:rFonts w:ascii="Times New Roman" w:hAnsi="Times New Roman"/>
          <w:b/>
          <w:sz w:val="28"/>
          <w:szCs w:val="28"/>
        </w:rPr>
        <w:t>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796F12">
        <w:rPr>
          <w:rFonts w:ascii="Times New Roman" w:hAnsi="Times New Roman"/>
          <w:b/>
          <w:sz w:val="28"/>
          <w:szCs w:val="28"/>
        </w:rPr>
        <w:t>14</w:t>
      </w:r>
      <w:r w:rsidR="002F776E">
        <w:rPr>
          <w:rFonts w:ascii="Times New Roman" w:hAnsi="Times New Roman"/>
          <w:b/>
          <w:sz w:val="28"/>
          <w:szCs w:val="28"/>
        </w:rPr>
        <w:t>.</w:t>
      </w:r>
      <w:r w:rsidR="00796F12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796F12">
        <w:rPr>
          <w:rFonts w:ascii="Times New Roman" w:hAnsi="Times New Roman"/>
          <w:sz w:val="24"/>
          <w:szCs w:val="24"/>
        </w:rPr>
        <w:t>2</w:t>
      </w:r>
      <w:r w:rsidR="00B62194">
        <w:rPr>
          <w:rFonts w:ascii="Times New Roman" w:hAnsi="Times New Roman"/>
          <w:sz w:val="24"/>
          <w:szCs w:val="24"/>
        </w:rPr>
        <w:t>6 марта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796F12">
        <w:rPr>
          <w:rFonts w:ascii="Times New Roman" w:hAnsi="Times New Roman"/>
          <w:sz w:val="24"/>
          <w:szCs w:val="24"/>
        </w:rPr>
        <w:t>2</w:t>
      </w:r>
      <w:r w:rsidR="00B62194">
        <w:rPr>
          <w:rFonts w:ascii="Times New Roman" w:hAnsi="Times New Roman"/>
          <w:sz w:val="24"/>
          <w:szCs w:val="24"/>
        </w:rPr>
        <w:t>6 марта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796F12">
        <w:rPr>
          <w:rFonts w:ascii="Times New Roman" w:hAnsi="Times New Roman"/>
          <w:i/>
          <w:sz w:val="24"/>
          <w:szCs w:val="24"/>
        </w:rPr>
        <w:t>2</w:t>
      </w:r>
      <w:r w:rsidR="00B62194">
        <w:rPr>
          <w:rFonts w:ascii="Times New Roman" w:hAnsi="Times New Roman"/>
          <w:i/>
          <w:sz w:val="24"/>
          <w:szCs w:val="24"/>
        </w:rPr>
        <w:t>6 марта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796F12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796F12">
        <w:rPr>
          <w:rFonts w:ascii="Times New Roman" w:hAnsi="Times New Roman"/>
          <w:b/>
          <w:sz w:val="24"/>
          <w:szCs w:val="24"/>
        </w:rPr>
        <w:t>8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796F12">
        <w:rPr>
          <w:rFonts w:ascii="Times New Roman" w:hAnsi="Times New Roman"/>
          <w:b/>
          <w:sz w:val="24"/>
          <w:szCs w:val="24"/>
        </w:rPr>
        <w:t>14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796F12">
        <w:rPr>
          <w:rFonts w:ascii="Times New Roman" w:hAnsi="Times New Roman"/>
          <w:b/>
          <w:sz w:val="24"/>
          <w:szCs w:val="24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CA342C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26B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796F12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B62194">
        <w:rPr>
          <w:rFonts w:ascii="Times New Roman" w:hAnsi="Times New Roman" w:cs="Times New Roman"/>
          <w:b/>
          <w:i/>
          <w:sz w:val="24"/>
          <w:szCs w:val="24"/>
          <w:lang w:val="kk-KZ"/>
        </w:rPr>
        <w:t>6 наурыз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CA342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6F1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62194">
        <w:rPr>
          <w:rFonts w:ascii="Times New Roman" w:hAnsi="Times New Roman" w:cs="Times New Roman"/>
          <w:sz w:val="24"/>
          <w:szCs w:val="24"/>
          <w:lang w:val="kk-KZ"/>
        </w:rPr>
        <w:t>6 наурыз</w:t>
      </w:r>
      <w:r w:rsidR="00DB3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796F12">
        <w:rPr>
          <w:rFonts w:ascii="Times New Roman" w:hAnsi="Times New Roman"/>
          <w:i/>
          <w:sz w:val="26"/>
          <w:szCs w:val="26"/>
          <w:lang w:val="kk-KZ"/>
        </w:rPr>
        <w:t>2</w:t>
      </w:r>
      <w:r w:rsidR="00B62194">
        <w:rPr>
          <w:rFonts w:ascii="Times New Roman" w:hAnsi="Times New Roman"/>
          <w:i/>
          <w:sz w:val="26"/>
          <w:szCs w:val="26"/>
          <w:lang w:val="kk-KZ"/>
        </w:rPr>
        <w:t>6 наурыз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CA342C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3402"/>
        <w:gridCol w:w="1134"/>
        <w:gridCol w:w="1134"/>
        <w:gridCol w:w="1417"/>
        <w:gridCol w:w="2552"/>
        <w:gridCol w:w="2253"/>
      </w:tblGrid>
      <w:tr w:rsidR="00925824" w:rsidRPr="004C1B41" w:rsidTr="00C35B8E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DE7BD3" w:rsidRPr="00925BFB" w:rsidTr="00043419">
        <w:trPr>
          <w:trHeight w:val="1543"/>
          <w:jc w:val="center"/>
        </w:trPr>
        <w:tc>
          <w:tcPr>
            <w:tcW w:w="583" w:type="dxa"/>
          </w:tcPr>
          <w:p w:rsidR="00DE7BD3" w:rsidRPr="00D674AD" w:rsidRDefault="00DE7BD3" w:rsidP="00DE7BD3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D3" w:rsidRPr="00D674AD" w:rsidRDefault="00DE7BD3" w:rsidP="00DE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D3" w:rsidRPr="00D674AD" w:rsidRDefault="00DE7BD3" w:rsidP="00DE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E7BD3" w:rsidRPr="00D674AD" w:rsidRDefault="00DE7BD3" w:rsidP="00DE7B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Тримеперидин (промедол) амп 2%, 1 мл</w:t>
            </w:r>
            <w:r w:rsidRPr="00D674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DE7BD3" w:rsidRPr="00D674AD" w:rsidRDefault="00DE7BD3" w:rsidP="00DE7B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Тримеперидин (промедол) амп 2%, 1 мл</w:t>
            </w:r>
            <w:r w:rsidRPr="00D674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DE7BD3" w:rsidRPr="00D674AD" w:rsidRDefault="00DE7BD3" w:rsidP="00DE7B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1000 амп</w:t>
            </w:r>
          </w:p>
        </w:tc>
        <w:tc>
          <w:tcPr>
            <w:tcW w:w="1134" w:type="dxa"/>
          </w:tcPr>
          <w:p w:rsidR="00DE7BD3" w:rsidRPr="00D674AD" w:rsidRDefault="00DE7BD3" w:rsidP="00DE7B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226,85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D3" w:rsidRPr="00D674AD" w:rsidRDefault="00DE7BD3" w:rsidP="00DE7BD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226 850,00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3" w:rsidRPr="00444342" w:rsidRDefault="00DE7BD3" w:rsidP="00DE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3" w:rsidRPr="00444342" w:rsidRDefault="00DE7BD3" w:rsidP="00DE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E7BD3" w:rsidRPr="00925BFB" w:rsidTr="004309B4">
        <w:trPr>
          <w:trHeight w:val="1543"/>
          <w:jc w:val="center"/>
        </w:trPr>
        <w:tc>
          <w:tcPr>
            <w:tcW w:w="583" w:type="dxa"/>
          </w:tcPr>
          <w:p w:rsidR="00DE7BD3" w:rsidRPr="00D674AD" w:rsidRDefault="00DE7BD3" w:rsidP="00DE7BD3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D3" w:rsidRPr="00D674AD" w:rsidRDefault="00DE7BD3" w:rsidP="00DE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D3" w:rsidRPr="00D674AD" w:rsidRDefault="00DE7BD3" w:rsidP="00DE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D3" w:rsidRPr="00D674AD" w:rsidRDefault="00DE7BD3" w:rsidP="00DE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E7BD3" w:rsidRPr="00D674AD" w:rsidRDefault="00DE7BD3" w:rsidP="00DE7B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Фентанил 0,005% 2 мл</w:t>
            </w:r>
            <w:r w:rsidRPr="00D674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DE7BD3" w:rsidRPr="00D674AD" w:rsidRDefault="00DE7BD3" w:rsidP="00DE7B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Фентанил 0,005% 2 мл</w:t>
            </w:r>
            <w:r w:rsidRPr="00D674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DE7BD3" w:rsidRPr="00D674AD" w:rsidRDefault="00DE7BD3" w:rsidP="00DE7B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450 амп</w:t>
            </w:r>
          </w:p>
        </w:tc>
        <w:tc>
          <w:tcPr>
            <w:tcW w:w="1134" w:type="dxa"/>
          </w:tcPr>
          <w:p w:rsidR="00DE7BD3" w:rsidRPr="00D674AD" w:rsidRDefault="00DE7BD3" w:rsidP="00DE7B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349,54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D3" w:rsidRPr="00D674AD" w:rsidRDefault="00DE7BD3" w:rsidP="00DE7BD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157 293,00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3" w:rsidRPr="00D674AD" w:rsidRDefault="00DE7BD3" w:rsidP="00DE7BD3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СКО, Кызылжарский район а.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D674AD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D674AD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3" w:rsidRPr="00D674AD" w:rsidRDefault="00DE7BD3" w:rsidP="00DE7BD3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334A7C" w:rsidRPr="00925BFB" w:rsidTr="00C35B8E">
        <w:trPr>
          <w:trHeight w:val="1543"/>
          <w:jc w:val="center"/>
        </w:trPr>
        <w:tc>
          <w:tcPr>
            <w:tcW w:w="583" w:type="dxa"/>
          </w:tcPr>
          <w:p w:rsidR="00334A7C" w:rsidRPr="00A95E17" w:rsidRDefault="00334A7C" w:rsidP="00334A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334A7C" w:rsidRPr="00A95E17" w:rsidRDefault="00334A7C" w:rsidP="00334A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К2ЕДТА 0,5 мл</w:t>
            </w:r>
          </w:p>
        </w:tc>
        <w:tc>
          <w:tcPr>
            <w:tcW w:w="3402" w:type="dxa"/>
          </w:tcPr>
          <w:p w:rsidR="00334A7C" w:rsidRDefault="00334A7C" w:rsidP="00334A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поставляются с вложенными капиллярами ( капилляр не встроен в пробирку). Внутренние стенки пробирки обработаны антикоагулянтом ЭДТА К2 (2-замещенная калиевая соль этилендиаминтетрауксусной кислоты).</w:t>
            </w:r>
          </w:p>
          <w:p w:rsidR="00334A7C" w:rsidRPr="00A95E17" w:rsidRDefault="00334A7C" w:rsidP="00334A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Сфера применения: данная продукция используется в клинических лабораториях (ПЦР). Стерилизция : стерильны. Вид иследования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гематологические исследования. Пробирки для забора капиллярной изготовлены из полипропилена (РР) и снабжены пробкой из бутилкаучука.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C" w:rsidRPr="00A95E17" w:rsidRDefault="00334A7C" w:rsidP="003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C" w:rsidRPr="00A95E17" w:rsidRDefault="00334A7C" w:rsidP="00334A7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7C" w:rsidRPr="00A95E17" w:rsidRDefault="00334A7C" w:rsidP="00334A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2552" w:type="dxa"/>
          </w:tcPr>
          <w:p w:rsidR="00334A7C" w:rsidRPr="00A95E17" w:rsidRDefault="00334A7C" w:rsidP="003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C" w:rsidRPr="00A95E17" w:rsidRDefault="00334A7C" w:rsidP="003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lastRenderedPageBreak/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F904D2">
        <w:rPr>
          <w:rFonts w:ascii="Times New Roman" w:hAnsi="Times New Roman" w:cs="Times New Roman"/>
          <w:i/>
          <w:color w:val="000000"/>
          <w:lang w:val="kk-KZ"/>
        </w:rPr>
        <w:t>1</w:t>
      </w:r>
      <w:r w:rsidR="00DA350B">
        <w:rPr>
          <w:rFonts w:ascii="Times New Roman" w:hAnsi="Times New Roman" w:cs="Times New Roman"/>
          <w:i/>
          <w:color w:val="000000"/>
          <w:lang w:val="kk-KZ"/>
        </w:rPr>
        <w:t> 034 143,00</w:t>
      </w:r>
      <w:bookmarkStart w:id="0" w:name="_GoBack"/>
      <w:bookmarkEnd w:id="0"/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7B" w:rsidRDefault="004F347B" w:rsidP="00781E4C">
      <w:pPr>
        <w:spacing w:after="0" w:line="240" w:lineRule="auto"/>
      </w:pPr>
      <w:r>
        <w:separator/>
      </w:r>
    </w:p>
  </w:endnote>
  <w:endnote w:type="continuationSeparator" w:id="0">
    <w:p w:rsidR="004F347B" w:rsidRDefault="004F347B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7B" w:rsidRDefault="004F347B" w:rsidP="00781E4C">
      <w:pPr>
        <w:spacing w:after="0" w:line="240" w:lineRule="auto"/>
      </w:pPr>
      <w:r>
        <w:separator/>
      </w:r>
    </w:p>
  </w:footnote>
  <w:footnote w:type="continuationSeparator" w:id="0">
    <w:p w:rsidR="004F347B" w:rsidRDefault="004F347B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2895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24FD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4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35C8E"/>
    <w:rsid w:val="00141DC9"/>
    <w:rsid w:val="00142207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B7E52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5713D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915"/>
    <w:rsid w:val="002C5FEC"/>
    <w:rsid w:val="002D1642"/>
    <w:rsid w:val="002D38F2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2F776E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4A7C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77800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3E96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0EF8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56DFC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BCA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347B"/>
    <w:rsid w:val="004F46B2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3C00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48F3"/>
    <w:rsid w:val="00575CF3"/>
    <w:rsid w:val="0057721D"/>
    <w:rsid w:val="005805D5"/>
    <w:rsid w:val="00581FCE"/>
    <w:rsid w:val="00584FD5"/>
    <w:rsid w:val="00585947"/>
    <w:rsid w:val="00586F55"/>
    <w:rsid w:val="00590A62"/>
    <w:rsid w:val="00590FDD"/>
    <w:rsid w:val="00592595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3EE3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6D9C"/>
    <w:rsid w:val="00726E22"/>
    <w:rsid w:val="0072717A"/>
    <w:rsid w:val="007308DF"/>
    <w:rsid w:val="0073211F"/>
    <w:rsid w:val="00732152"/>
    <w:rsid w:val="007327B7"/>
    <w:rsid w:val="00732A52"/>
    <w:rsid w:val="00733C77"/>
    <w:rsid w:val="00733E39"/>
    <w:rsid w:val="007454D2"/>
    <w:rsid w:val="00746E84"/>
    <w:rsid w:val="00747C67"/>
    <w:rsid w:val="00747FD0"/>
    <w:rsid w:val="00753D52"/>
    <w:rsid w:val="00755F5C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6E8C"/>
    <w:rsid w:val="00787271"/>
    <w:rsid w:val="007912D0"/>
    <w:rsid w:val="00793ED7"/>
    <w:rsid w:val="00794621"/>
    <w:rsid w:val="007953B7"/>
    <w:rsid w:val="00796F12"/>
    <w:rsid w:val="007A3FF1"/>
    <w:rsid w:val="007A5C40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551E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2FBE"/>
    <w:rsid w:val="00834757"/>
    <w:rsid w:val="0083664B"/>
    <w:rsid w:val="00836B99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A5BB0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3F3D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0B3D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C6797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5A9D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2194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16CE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619A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4A98"/>
    <w:rsid w:val="00BF628A"/>
    <w:rsid w:val="00BF7C8B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35B8E"/>
    <w:rsid w:val="00C4264E"/>
    <w:rsid w:val="00C43F51"/>
    <w:rsid w:val="00C442D9"/>
    <w:rsid w:val="00C443AB"/>
    <w:rsid w:val="00C46F84"/>
    <w:rsid w:val="00C472A1"/>
    <w:rsid w:val="00C53E62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342C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59B"/>
    <w:rsid w:val="00CF6C6E"/>
    <w:rsid w:val="00D01E38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798"/>
    <w:rsid w:val="00D24E61"/>
    <w:rsid w:val="00D2627E"/>
    <w:rsid w:val="00D2774B"/>
    <w:rsid w:val="00D27C1D"/>
    <w:rsid w:val="00D30AD7"/>
    <w:rsid w:val="00D31A1E"/>
    <w:rsid w:val="00D323D8"/>
    <w:rsid w:val="00D401B4"/>
    <w:rsid w:val="00D4192F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5D9D"/>
    <w:rsid w:val="00D77403"/>
    <w:rsid w:val="00D82129"/>
    <w:rsid w:val="00D82395"/>
    <w:rsid w:val="00D8528A"/>
    <w:rsid w:val="00D875FB"/>
    <w:rsid w:val="00D9005D"/>
    <w:rsid w:val="00D917E1"/>
    <w:rsid w:val="00DA350B"/>
    <w:rsid w:val="00DA4F4C"/>
    <w:rsid w:val="00DA65F1"/>
    <w:rsid w:val="00DB0DB4"/>
    <w:rsid w:val="00DB3266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E7A35"/>
    <w:rsid w:val="00DE7BD3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2665"/>
    <w:rsid w:val="00E53986"/>
    <w:rsid w:val="00E56B7A"/>
    <w:rsid w:val="00E62764"/>
    <w:rsid w:val="00E62FD1"/>
    <w:rsid w:val="00E64DB5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2A42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087A"/>
    <w:rsid w:val="00F81F15"/>
    <w:rsid w:val="00F820AF"/>
    <w:rsid w:val="00F8220D"/>
    <w:rsid w:val="00F843AD"/>
    <w:rsid w:val="00F85BDD"/>
    <w:rsid w:val="00F8739B"/>
    <w:rsid w:val="00F904D2"/>
    <w:rsid w:val="00F93A13"/>
    <w:rsid w:val="00F948CD"/>
    <w:rsid w:val="00F975B1"/>
    <w:rsid w:val="00FA1609"/>
    <w:rsid w:val="00FA30B4"/>
    <w:rsid w:val="00FA4310"/>
    <w:rsid w:val="00FA54FE"/>
    <w:rsid w:val="00FA6A2A"/>
    <w:rsid w:val="00FA706C"/>
    <w:rsid w:val="00FA721B"/>
    <w:rsid w:val="00FA7E75"/>
    <w:rsid w:val="00FB214F"/>
    <w:rsid w:val="00FB2CEC"/>
    <w:rsid w:val="00FB4E23"/>
    <w:rsid w:val="00FB517C"/>
    <w:rsid w:val="00FB5B69"/>
    <w:rsid w:val="00FB5CF5"/>
    <w:rsid w:val="00FC6611"/>
    <w:rsid w:val="00FD21F6"/>
    <w:rsid w:val="00FD34DD"/>
    <w:rsid w:val="00FD4DC6"/>
    <w:rsid w:val="00FD557B"/>
    <w:rsid w:val="00FD6689"/>
    <w:rsid w:val="00FD745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A7DC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  <w:style w:type="table" w:customStyle="1" w:styleId="2">
    <w:name w:val="Сетка таблицы2"/>
    <w:basedOn w:val="a1"/>
    <w:next w:val="a5"/>
    <w:uiPriority w:val="59"/>
    <w:rsid w:val="002571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2A23-550F-4642-93A5-B3DC6D37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4592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295</cp:revision>
  <cp:lastPrinted>2023-03-24T02:39:00Z</cp:lastPrinted>
  <dcterms:created xsi:type="dcterms:W3CDTF">2021-01-05T08:23:00Z</dcterms:created>
  <dcterms:modified xsi:type="dcterms:W3CDTF">2024-03-14T06:12:00Z</dcterms:modified>
</cp:coreProperties>
</file>