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7A2" w:rsidRPr="008307A2" w:rsidRDefault="00C71F2E" w:rsidP="008307A2">
      <w:pPr>
        <w:tabs>
          <w:tab w:val="left" w:pos="75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492FB0">
        <w:rPr>
          <w:rFonts w:ascii="Times New Roman" w:hAnsi="Times New Roman" w:cs="Times New Roman"/>
          <w:b/>
          <w:sz w:val="24"/>
          <w:szCs w:val="24"/>
        </w:rPr>
        <w:t>.</w:t>
      </w:r>
      <w:r w:rsidR="00675C42">
        <w:rPr>
          <w:rFonts w:ascii="Times New Roman" w:hAnsi="Times New Roman" w:cs="Times New Roman"/>
          <w:b/>
          <w:sz w:val="24"/>
          <w:szCs w:val="24"/>
        </w:rPr>
        <w:t>0</w:t>
      </w:r>
      <w:r w:rsidR="00EA59DD">
        <w:rPr>
          <w:rFonts w:ascii="Times New Roman" w:hAnsi="Times New Roman" w:cs="Times New Roman"/>
          <w:b/>
          <w:sz w:val="24"/>
          <w:szCs w:val="24"/>
        </w:rPr>
        <w:t>9</w:t>
      </w:r>
      <w:r w:rsidR="00492FB0">
        <w:rPr>
          <w:rFonts w:ascii="Times New Roman" w:hAnsi="Times New Roman" w:cs="Times New Roman"/>
          <w:b/>
          <w:sz w:val="24"/>
          <w:szCs w:val="24"/>
        </w:rPr>
        <w:t>.202</w:t>
      </w:r>
      <w:r w:rsidR="00565622">
        <w:rPr>
          <w:rFonts w:ascii="Times New Roman" w:hAnsi="Times New Roman" w:cs="Times New Roman"/>
          <w:b/>
          <w:sz w:val="24"/>
          <w:szCs w:val="24"/>
        </w:rPr>
        <w:t>4</w:t>
      </w:r>
      <w:r w:rsidR="008307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с. Бесколь                                                                                                                                </w:t>
      </w:r>
    </w:p>
    <w:p w:rsidR="00BD2ED9" w:rsidRDefault="008307A2" w:rsidP="008307A2">
      <w:pPr>
        <w:jc w:val="center"/>
        <w:rPr>
          <w:rFonts w:ascii="Times New Roman" w:hAnsi="Times New Roman"/>
          <w:b/>
          <w:sz w:val="28"/>
          <w:szCs w:val="28"/>
        </w:rPr>
      </w:pPr>
      <w:r w:rsidRPr="00FF30C9">
        <w:rPr>
          <w:rFonts w:ascii="Times New Roman" w:hAnsi="Times New Roman"/>
          <w:b/>
          <w:sz w:val="28"/>
          <w:szCs w:val="28"/>
        </w:rPr>
        <w:t xml:space="preserve">Протокол об итогах </w:t>
      </w:r>
      <w:r w:rsidR="00B21974">
        <w:rPr>
          <w:rFonts w:ascii="Times New Roman" w:hAnsi="Times New Roman"/>
          <w:b/>
          <w:sz w:val="28"/>
          <w:szCs w:val="28"/>
        </w:rPr>
        <w:t>средств</w:t>
      </w:r>
      <w:r w:rsidRPr="00FF30C9">
        <w:rPr>
          <w:rFonts w:ascii="Times New Roman" w:hAnsi="Times New Roman"/>
          <w:b/>
          <w:sz w:val="28"/>
          <w:szCs w:val="28"/>
        </w:rPr>
        <w:t xml:space="preserve"> способом </w:t>
      </w:r>
      <w:r w:rsidR="00CB36A9" w:rsidRPr="00FF30C9">
        <w:rPr>
          <w:rFonts w:ascii="Times New Roman" w:hAnsi="Times New Roman"/>
          <w:b/>
          <w:sz w:val="28"/>
          <w:szCs w:val="28"/>
        </w:rPr>
        <w:t xml:space="preserve">закупа </w:t>
      </w:r>
      <w:r w:rsidR="00CB36A9">
        <w:rPr>
          <w:rFonts w:ascii="Times New Roman" w:hAnsi="Times New Roman"/>
          <w:b/>
          <w:sz w:val="28"/>
          <w:szCs w:val="28"/>
        </w:rPr>
        <w:t xml:space="preserve">лекарственных </w:t>
      </w:r>
      <w:r w:rsidR="00517A7B" w:rsidRPr="00FF30C9">
        <w:rPr>
          <w:rFonts w:ascii="Times New Roman" w:hAnsi="Times New Roman"/>
          <w:b/>
          <w:sz w:val="28"/>
          <w:szCs w:val="28"/>
        </w:rPr>
        <w:t>запроса ценовых</w:t>
      </w:r>
      <w:r w:rsidRPr="00FF30C9">
        <w:rPr>
          <w:rFonts w:ascii="Times New Roman" w:hAnsi="Times New Roman"/>
          <w:b/>
          <w:sz w:val="28"/>
          <w:szCs w:val="28"/>
        </w:rPr>
        <w:t xml:space="preserve"> предложений</w:t>
      </w:r>
    </w:p>
    <w:p w:rsidR="008307A2" w:rsidRPr="00565622" w:rsidRDefault="008307A2" w:rsidP="009A3499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3221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</w:t>
      </w:r>
      <w:r w:rsidR="00C71F2E">
        <w:rPr>
          <w:rFonts w:ascii="Times New Roman" w:hAnsi="Times New Roman"/>
          <w:b/>
          <w:sz w:val="28"/>
          <w:szCs w:val="28"/>
        </w:rPr>
        <w:t>25</w:t>
      </w:r>
      <w:r w:rsidR="00675C4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C71F2E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>.</w:t>
      </w:r>
      <w:r w:rsidR="00675C42">
        <w:rPr>
          <w:rFonts w:ascii="Times New Roman" w:hAnsi="Times New Roman"/>
          <w:b/>
          <w:sz w:val="28"/>
          <w:szCs w:val="28"/>
        </w:rPr>
        <w:t>0</w:t>
      </w:r>
      <w:r w:rsidR="00EA59DD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.20</w:t>
      </w:r>
      <w:r w:rsidR="004D2930">
        <w:rPr>
          <w:rFonts w:ascii="Times New Roman" w:hAnsi="Times New Roman"/>
          <w:b/>
          <w:sz w:val="28"/>
          <w:szCs w:val="28"/>
        </w:rPr>
        <w:t>2</w:t>
      </w:r>
      <w:r w:rsidR="00565622">
        <w:rPr>
          <w:rFonts w:ascii="Times New Roman" w:hAnsi="Times New Roman"/>
          <w:b/>
          <w:sz w:val="28"/>
          <w:szCs w:val="28"/>
          <w:lang w:val="kk-KZ"/>
        </w:rPr>
        <w:t>4</w:t>
      </w:r>
    </w:p>
    <w:p w:rsidR="00175786" w:rsidRDefault="004D2788" w:rsidP="002A046F">
      <w:pPr>
        <w:spacing w:after="0"/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Перечень закупаемого товара</w:t>
      </w:r>
    </w:p>
    <w:p w:rsidR="00D97297" w:rsidRDefault="00D97297" w:rsidP="00F32D01">
      <w:pPr>
        <w:rPr>
          <w:rFonts w:ascii="Times New Roman" w:hAnsi="Times New Roman"/>
          <w:b/>
          <w:sz w:val="32"/>
          <w:szCs w:val="32"/>
        </w:rPr>
      </w:pPr>
    </w:p>
    <w:tbl>
      <w:tblPr>
        <w:tblStyle w:val="2"/>
        <w:tblW w:w="15578" w:type="dxa"/>
        <w:jc w:val="center"/>
        <w:tblLayout w:type="fixed"/>
        <w:tblLook w:val="04A0" w:firstRow="1" w:lastRow="0" w:firstColumn="1" w:lastColumn="0" w:noHBand="0" w:noVBand="1"/>
      </w:tblPr>
      <w:tblGrid>
        <w:gridCol w:w="504"/>
        <w:gridCol w:w="3402"/>
        <w:gridCol w:w="4032"/>
        <w:gridCol w:w="851"/>
        <w:gridCol w:w="1402"/>
        <w:gridCol w:w="1575"/>
        <w:gridCol w:w="1842"/>
        <w:gridCol w:w="1970"/>
      </w:tblGrid>
      <w:tr w:rsidR="00D97297" w:rsidRPr="00D97297" w:rsidTr="001A42FC">
        <w:trPr>
          <w:trHeight w:val="143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D9729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  <w:t>Описание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>Объем закупа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D9729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  <w:t>Цена за единицу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>Сумма, выделенная для закупа (тенге)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поставки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условия поставки</w:t>
            </w:r>
          </w:p>
        </w:tc>
      </w:tr>
    </w:tbl>
    <w:tbl>
      <w:tblPr>
        <w:tblStyle w:val="3"/>
        <w:tblW w:w="1555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50"/>
        <w:gridCol w:w="3401"/>
        <w:gridCol w:w="3946"/>
        <w:gridCol w:w="969"/>
        <w:gridCol w:w="1417"/>
        <w:gridCol w:w="1560"/>
        <w:gridCol w:w="1790"/>
        <w:gridCol w:w="2021"/>
      </w:tblGrid>
      <w:tr w:rsidR="00C71F2E" w:rsidTr="00C71F2E">
        <w:trPr>
          <w:trHeight w:val="1543"/>
          <w:jc w:val="center"/>
        </w:trPr>
        <w:tc>
          <w:tcPr>
            <w:tcW w:w="450" w:type="dxa"/>
          </w:tcPr>
          <w:p w:rsidR="00C71F2E" w:rsidRPr="00924E1E" w:rsidRDefault="00C71F2E" w:rsidP="00C71F2E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1F2E" w:rsidRPr="00924E1E" w:rsidRDefault="00C71F2E" w:rsidP="00C71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F2E" w:rsidRPr="00924E1E" w:rsidRDefault="00C71F2E" w:rsidP="00C7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C71F2E" w:rsidRPr="0027530C" w:rsidRDefault="00C71F2E" w:rsidP="00C71F2E">
            <w:pPr>
              <w:jc w:val="both"/>
              <w:rPr>
                <w:rFonts w:ascii="Times New Roman" w:hAnsi="Times New Roman" w:cs="Times New Roman"/>
              </w:rPr>
            </w:pPr>
            <w:r w:rsidRPr="0027530C">
              <w:rPr>
                <w:rFonts w:ascii="Times New Roman" w:hAnsi="Times New Roman" w:cs="Times New Roman"/>
              </w:rPr>
              <w:t xml:space="preserve">Разбавитель цельной крови CELLPACK DCL из комплекта Автоматический гематологический анализатор СЕРИИ XN для систем XN-1000, XN 1500, XN-2000, XN-3000, XN 3100, XN 9000, XN 9100 (20л) +2 +35 C </w:t>
            </w:r>
          </w:p>
        </w:tc>
        <w:tc>
          <w:tcPr>
            <w:tcW w:w="3946" w:type="dxa"/>
            <w:shd w:val="clear" w:color="auto" w:fill="auto"/>
          </w:tcPr>
          <w:p w:rsidR="00C71F2E" w:rsidRPr="0027530C" w:rsidRDefault="00C71F2E" w:rsidP="00C71F2E">
            <w:pPr>
              <w:jc w:val="both"/>
              <w:rPr>
                <w:rFonts w:ascii="Times New Roman" w:hAnsi="Times New Roman" w:cs="Times New Roman"/>
              </w:rPr>
            </w:pPr>
            <w:r w:rsidRPr="0027530C">
              <w:rPr>
                <w:rFonts w:ascii="Times New Roman" w:hAnsi="Times New Roman" w:cs="Times New Roman"/>
              </w:rPr>
              <w:t>Разбавитель цельной крови  для анализа количества и размеров эритроцитов и тромбоцитов с применением метода гидродинамической фокусировки (детектирование при постоянном токе) объем 20 литров для исследования общего анализа крови на Автоматических гематологических анализаторах серии XN для систем XN-1000, XN 1500, XN-2000, XN-3000, XN 3100, XN 9000, XN 9100 и  Автоматических гематологических анализаторах  XN-330,  XN-350,  XN-450 и  XN-550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2E" w:rsidRPr="0027530C" w:rsidRDefault="00C71F2E" w:rsidP="00C71F2E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2E" w:rsidRPr="0027530C" w:rsidRDefault="00C71F2E" w:rsidP="00C71F2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44450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27530C" w:rsidRDefault="00C71F2E" w:rsidP="00C71F2E">
            <w:pPr>
              <w:tabs>
                <w:tab w:val="left" w:pos="1095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222 250,00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2E" w:rsidRPr="0027530C" w:rsidRDefault="00C71F2E" w:rsidP="00C71F2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2E" w:rsidRPr="0027530C" w:rsidRDefault="00C71F2E" w:rsidP="00C71F2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C71F2E" w:rsidTr="00C71F2E">
        <w:trPr>
          <w:trHeight w:val="1543"/>
          <w:jc w:val="center"/>
        </w:trPr>
        <w:tc>
          <w:tcPr>
            <w:tcW w:w="450" w:type="dxa"/>
          </w:tcPr>
          <w:p w:rsidR="00C71F2E" w:rsidRPr="00924E1E" w:rsidRDefault="00C71F2E" w:rsidP="00C71F2E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C71F2E" w:rsidRPr="0027530C" w:rsidRDefault="00C71F2E" w:rsidP="00C71F2E">
            <w:pPr>
              <w:jc w:val="both"/>
              <w:rPr>
                <w:rFonts w:ascii="Times New Roman" w:hAnsi="Times New Roman" w:cs="Times New Roman"/>
              </w:rPr>
            </w:pPr>
            <w:r w:rsidRPr="0027530C">
              <w:rPr>
                <w:rFonts w:ascii="Times New Roman" w:hAnsi="Times New Roman" w:cs="Times New Roman"/>
              </w:rPr>
              <w:t xml:space="preserve">SULFOLYSER (Реагент для определения концентрации гемоглобина в крови)  из комплекта Автоматический гематологический анализатор серии XN-L моделей XN-350, XN-450, XN-550 (1x500мл) +1 +30 С </w:t>
            </w:r>
          </w:p>
        </w:tc>
        <w:tc>
          <w:tcPr>
            <w:tcW w:w="3946" w:type="dxa"/>
            <w:shd w:val="clear" w:color="auto" w:fill="auto"/>
          </w:tcPr>
          <w:p w:rsidR="00C71F2E" w:rsidRPr="0027530C" w:rsidRDefault="00C71F2E" w:rsidP="00C71F2E">
            <w:pPr>
              <w:jc w:val="both"/>
              <w:rPr>
                <w:rFonts w:ascii="Times New Roman" w:hAnsi="Times New Roman" w:cs="Times New Roman"/>
              </w:rPr>
            </w:pPr>
            <w:r w:rsidRPr="0027530C">
              <w:rPr>
                <w:rFonts w:ascii="Times New Roman" w:hAnsi="Times New Roman" w:cs="Times New Roman"/>
              </w:rPr>
              <w:t xml:space="preserve">Реагент для определения количества гемоглобина в автоматических гематологических анализаторах, упаковка 500 мл, нетоксичный, цианид не содержащий реагент, на основе </w:t>
            </w:r>
            <w:proofErr w:type="spellStart"/>
            <w:r w:rsidRPr="0027530C">
              <w:rPr>
                <w:rFonts w:ascii="Times New Roman" w:hAnsi="Times New Roman" w:cs="Times New Roman"/>
              </w:rPr>
              <w:t>лаурил</w:t>
            </w:r>
            <w:proofErr w:type="spellEnd"/>
            <w:r w:rsidRPr="0027530C">
              <w:rPr>
                <w:rFonts w:ascii="Times New Roman" w:hAnsi="Times New Roman" w:cs="Times New Roman"/>
              </w:rPr>
              <w:t xml:space="preserve"> сульфата натрия, обеспечивающего </w:t>
            </w:r>
            <w:proofErr w:type="spellStart"/>
            <w:r w:rsidRPr="0027530C">
              <w:rPr>
                <w:rFonts w:ascii="Times New Roman" w:hAnsi="Times New Roman" w:cs="Times New Roman"/>
              </w:rPr>
              <w:t>лизирование</w:t>
            </w:r>
            <w:proofErr w:type="spellEnd"/>
            <w:r w:rsidRPr="0027530C">
              <w:rPr>
                <w:rFonts w:ascii="Times New Roman" w:hAnsi="Times New Roman" w:cs="Times New Roman"/>
              </w:rPr>
              <w:t xml:space="preserve"> клеточных мембран эритроцитов без повреждения гемоглобина. Концентрация </w:t>
            </w:r>
            <w:proofErr w:type="spellStart"/>
            <w:r w:rsidRPr="0027530C">
              <w:rPr>
                <w:rFonts w:ascii="Times New Roman" w:hAnsi="Times New Roman" w:cs="Times New Roman"/>
              </w:rPr>
              <w:t>лаурил</w:t>
            </w:r>
            <w:proofErr w:type="spellEnd"/>
            <w:r w:rsidRPr="0027530C">
              <w:rPr>
                <w:rFonts w:ascii="Times New Roman" w:hAnsi="Times New Roman" w:cs="Times New Roman"/>
              </w:rPr>
              <w:t xml:space="preserve"> сульфата натрия-1,7 г/л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2E" w:rsidRPr="0027530C" w:rsidRDefault="00C71F2E" w:rsidP="00C71F2E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2E" w:rsidRPr="0027530C" w:rsidRDefault="00C71F2E" w:rsidP="00C71F2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2E" w:rsidRPr="0027530C" w:rsidRDefault="00C71F2E" w:rsidP="00C71F2E">
            <w:pPr>
              <w:tabs>
                <w:tab w:val="left" w:pos="1095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134 750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2E" w:rsidRPr="0027530C" w:rsidRDefault="00C71F2E" w:rsidP="00C71F2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2E" w:rsidRPr="0027530C" w:rsidRDefault="00C71F2E" w:rsidP="00C71F2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C71F2E" w:rsidTr="00C71F2E">
        <w:trPr>
          <w:trHeight w:val="1543"/>
          <w:jc w:val="center"/>
        </w:trPr>
        <w:tc>
          <w:tcPr>
            <w:tcW w:w="450" w:type="dxa"/>
          </w:tcPr>
          <w:p w:rsidR="00C71F2E" w:rsidRPr="00924E1E" w:rsidRDefault="00C71F2E" w:rsidP="00C71F2E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C71F2E" w:rsidRPr="0027530C" w:rsidRDefault="00C71F2E" w:rsidP="00C71F2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7530C">
              <w:rPr>
                <w:rFonts w:ascii="Times New Roman" w:hAnsi="Times New Roman" w:cs="Times New Roman"/>
                <w:lang w:val="kk-KZ"/>
              </w:rPr>
              <w:t xml:space="preserve">LYSERCELL WDF (Лизирующий реагент LYSERCELL WDF) из комплекта Автоматический гематологический анализатор XN-L моделей XN-350,  XN-450,  XN-550 (2 л) +2 +35 C </w:t>
            </w:r>
          </w:p>
        </w:tc>
        <w:tc>
          <w:tcPr>
            <w:tcW w:w="3946" w:type="dxa"/>
            <w:shd w:val="clear" w:color="auto" w:fill="auto"/>
          </w:tcPr>
          <w:p w:rsidR="00C71F2E" w:rsidRPr="0027530C" w:rsidRDefault="00C71F2E" w:rsidP="00C71F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7530C">
              <w:rPr>
                <w:rFonts w:ascii="Times New Roman" w:hAnsi="Times New Roman" w:cs="Times New Roman"/>
              </w:rPr>
              <w:t>Лизирующий</w:t>
            </w:r>
            <w:proofErr w:type="spellEnd"/>
            <w:r w:rsidRPr="0027530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7530C">
              <w:rPr>
                <w:rFonts w:ascii="Times New Roman" w:hAnsi="Times New Roman" w:cs="Times New Roman"/>
              </w:rPr>
              <w:t>реагент  для</w:t>
            </w:r>
            <w:proofErr w:type="gramEnd"/>
            <w:r w:rsidRPr="0027530C">
              <w:rPr>
                <w:rFonts w:ascii="Times New Roman" w:hAnsi="Times New Roman" w:cs="Times New Roman"/>
              </w:rPr>
              <w:t xml:space="preserve"> гемолиза </w:t>
            </w:r>
            <w:proofErr w:type="spellStart"/>
            <w:r w:rsidRPr="0027530C">
              <w:rPr>
                <w:rFonts w:ascii="Times New Roman" w:hAnsi="Times New Roman" w:cs="Times New Roman"/>
              </w:rPr>
              <w:t>эритроцитови</w:t>
            </w:r>
            <w:proofErr w:type="spellEnd"/>
            <w:r w:rsidRPr="0027530C">
              <w:rPr>
                <w:rFonts w:ascii="Times New Roman" w:hAnsi="Times New Roman" w:cs="Times New Roman"/>
              </w:rPr>
              <w:t xml:space="preserve"> окрашивания компонентов лейкоцитов для </w:t>
            </w:r>
            <w:proofErr w:type="spellStart"/>
            <w:r w:rsidRPr="0027530C">
              <w:rPr>
                <w:rFonts w:ascii="Times New Roman" w:hAnsi="Times New Roman" w:cs="Times New Roman"/>
              </w:rPr>
              <w:t>исследовния</w:t>
            </w:r>
            <w:proofErr w:type="spellEnd"/>
            <w:r w:rsidRPr="0027530C">
              <w:rPr>
                <w:rFonts w:ascii="Times New Roman" w:hAnsi="Times New Roman" w:cs="Times New Roman"/>
              </w:rPr>
              <w:t xml:space="preserve"> общего анализа крови на автоматических гематологических анализаторах </w:t>
            </w:r>
            <w:proofErr w:type="spellStart"/>
            <w:r w:rsidRPr="0027530C">
              <w:rPr>
                <w:rFonts w:ascii="Times New Roman" w:hAnsi="Times New Roman" w:cs="Times New Roman"/>
              </w:rPr>
              <w:t>Sysmex</w:t>
            </w:r>
            <w:proofErr w:type="spellEnd"/>
            <w:r w:rsidRPr="0027530C">
              <w:rPr>
                <w:rFonts w:ascii="Times New Roman" w:hAnsi="Times New Roman" w:cs="Times New Roman"/>
              </w:rPr>
              <w:t xml:space="preserve">   XN 1000, 2000, 3000  и гематологических анализаторах XN-350, XN-450, XN-550.  Упаковка 2л.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2E" w:rsidRPr="0027530C" w:rsidRDefault="00C71F2E" w:rsidP="00C71F2E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2E" w:rsidRPr="0027530C" w:rsidRDefault="00C71F2E" w:rsidP="00C71F2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51745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2E" w:rsidRPr="0027530C" w:rsidRDefault="00C71F2E" w:rsidP="00C71F2E">
            <w:pPr>
              <w:tabs>
                <w:tab w:val="left" w:pos="1095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258 725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2E" w:rsidRPr="0027530C" w:rsidRDefault="00C71F2E" w:rsidP="00C71F2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2E" w:rsidRPr="0027530C" w:rsidRDefault="00C71F2E" w:rsidP="00C71F2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C71F2E" w:rsidTr="00C71F2E">
        <w:trPr>
          <w:trHeight w:val="1543"/>
          <w:jc w:val="center"/>
        </w:trPr>
        <w:tc>
          <w:tcPr>
            <w:tcW w:w="450" w:type="dxa"/>
          </w:tcPr>
          <w:p w:rsidR="00C71F2E" w:rsidRPr="00924E1E" w:rsidRDefault="00C71F2E" w:rsidP="00C71F2E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C71F2E" w:rsidRPr="0027530C" w:rsidRDefault="00C71F2E" w:rsidP="00C71F2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7530C">
              <w:rPr>
                <w:rFonts w:ascii="Times New Roman" w:hAnsi="Times New Roman" w:cs="Times New Roman"/>
                <w:lang w:val="kk-KZ"/>
              </w:rPr>
              <w:t xml:space="preserve">FLUOROCELL WDF (Окрашивающий реагент FLUOROCELL WDF) из комплекта Автоматический гематологический анализатор серии XN-L моделей XN-350, XN-450, XN-550 (2х22мл)   +2 +35 C </w:t>
            </w:r>
          </w:p>
        </w:tc>
        <w:tc>
          <w:tcPr>
            <w:tcW w:w="3946" w:type="dxa"/>
            <w:shd w:val="clear" w:color="auto" w:fill="auto"/>
          </w:tcPr>
          <w:p w:rsidR="00C71F2E" w:rsidRPr="0027530C" w:rsidRDefault="00C71F2E" w:rsidP="00C71F2E">
            <w:pPr>
              <w:jc w:val="both"/>
              <w:rPr>
                <w:rFonts w:ascii="Times New Roman" w:hAnsi="Times New Roman" w:cs="Times New Roman"/>
              </w:rPr>
            </w:pPr>
            <w:r w:rsidRPr="0027530C">
              <w:rPr>
                <w:rFonts w:ascii="Times New Roman" w:hAnsi="Times New Roman" w:cs="Times New Roman"/>
              </w:rPr>
              <w:t xml:space="preserve">Реагент для окрашивания лейкоцитов в разбавленных образцах крови при дифференциальном подсчете лейкоцитов по 5 популяциям с помощью </w:t>
            </w:r>
            <w:proofErr w:type="spellStart"/>
            <w:r w:rsidRPr="0027530C">
              <w:rPr>
                <w:rFonts w:ascii="Times New Roman" w:hAnsi="Times New Roman" w:cs="Times New Roman"/>
              </w:rPr>
              <w:t>автоматическихгематологических</w:t>
            </w:r>
            <w:proofErr w:type="spellEnd"/>
            <w:r w:rsidRPr="0027530C">
              <w:rPr>
                <w:rFonts w:ascii="Times New Roman" w:hAnsi="Times New Roman" w:cs="Times New Roman"/>
              </w:rPr>
              <w:t xml:space="preserve"> анализаторов XN 10, XN 20 для систем XN-1000, XN-2000, XN-3000. Упаковка 2х22 мл.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2E" w:rsidRPr="0027530C" w:rsidRDefault="00C71F2E" w:rsidP="00C71F2E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2E" w:rsidRPr="0027530C" w:rsidRDefault="00C71F2E" w:rsidP="00C71F2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328310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2E" w:rsidRPr="0027530C" w:rsidRDefault="00C71F2E" w:rsidP="00C71F2E">
            <w:pPr>
              <w:tabs>
                <w:tab w:val="left" w:pos="1095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984 930,00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2E" w:rsidRPr="0027530C" w:rsidRDefault="00C71F2E" w:rsidP="00C71F2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2E" w:rsidRPr="0027530C" w:rsidRDefault="00C71F2E" w:rsidP="00C71F2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</w:tbl>
    <w:p w:rsidR="00722D62" w:rsidRDefault="004E695C" w:rsidP="00722D6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</w:t>
      </w:r>
      <w:r w:rsidRPr="00EF13C6">
        <w:rPr>
          <w:rFonts w:ascii="Times New Roman" w:hAnsi="Times New Roman"/>
          <w:b/>
          <w:sz w:val="32"/>
          <w:szCs w:val="32"/>
        </w:rPr>
        <w:t xml:space="preserve">скрытие конвертов проводилось </w:t>
      </w:r>
      <w:r w:rsidR="001A42FC">
        <w:rPr>
          <w:rFonts w:ascii="Times New Roman" w:hAnsi="Times New Roman"/>
          <w:b/>
          <w:sz w:val="32"/>
          <w:szCs w:val="32"/>
        </w:rPr>
        <w:t>25</w:t>
      </w:r>
      <w:r w:rsidR="006A29C7">
        <w:rPr>
          <w:rFonts w:ascii="Times New Roman" w:hAnsi="Times New Roman"/>
          <w:b/>
          <w:sz w:val="32"/>
          <w:szCs w:val="32"/>
        </w:rPr>
        <w:t xml:space="preserve"> сентября</w:t>
      </w:r>
      <w:r w:rsidR="000D591A">
        <w:rPr>
          <w:rFonts w:ascii="Times New Roman" w:hAnsi="Times New Roman"/>
          <w:b/>
          <w:sz w:val="32"/>
          <w:szCs w:val="32"/>
        </w:rPr>
        <w:t xml:space="preserve"> </w:t>
      </w:r>
      <w:r w:rsidR="00565622">
        <w:rPr>
          <w:rFonts w:ascii="Times New Roman" w:hAnsi="Times New Roman"/>
          <w:b/>
          <w:sz w:val="32"/>
          <w:szCs w:val="32"/>
        </w:rPr>
        <w:t>2024</w:t>
      </w:r>
      <w:r w:rsidR="00E1155C">
        <w:rPr>
          <w:rFonts w:ascii="Times New Roman" w:hAnsi="Times New Roman"/>
          <w:b/>
          <w:sz w:val="32"/>
          <w:szCs w:val="32"/>
        </w:rPr>
        <w:t xml:space="preserve"> г.</w:t>
      </w:r>
      <w:r w:rsidR="00F01829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в </w:t>
      </w:r>
      <w:r w:rsidRPr="00EF13C6">
        <w:rPr>
          <w:rFonts w:ascii="Times New Roman" w:hAnsi="Times New Roman"/>
          <w:b/>
          <w:sz w:val="32"/>
          <w:szCs w:val="32"/>
        </w:rPr>
        <w:t>14 часов 30 минут местного времени</w:t>
      </w:r>
    </w:p>
    <w:p w:rsidR="00A53CA5" w:rsidRPr="00722D62" w:rsidRDefault="00A53CA5" w:rsidP="00722D62">
      <w:pPr>
        <w:rPr>
          <w:rFonts w:ascii="Times New Roman" w:hAnsi="Times New Roman"/>
          <w:b/>
          <w:sz w:val="32"/>
          <w:szCs w:val="32"/>
        </w:rPr>
      </w:pPr>
      <w:r w:rsidRPr="008466F2">
        <w:rPr>
          <w:rFonts w:ascii="Times New Roman" w:hAnsi="Times New Roman"/>
          <w:b/>
          <w:sz w:val="20"/>
          <w:szCs w:val="20"/>
          <w:shd w:val="clear" w:color="auto" w:fill="FFFFFF"/>
        </w:rPr>
        <w:t>ЛОТ №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>1</w:t>
      </w:r>
    </w:p>
    <w:tbl>
      <w:tblPr>
        <w:tblStyle w:val="a3"/>
        <w:tblpPr w:leftFromText="180" w:rightFromText="180" w:vertAnchor="text" w:tblpY="1"/>
        <w:tblOverlap w:val="never"/>
        <w:tblW w:w="10900" w:type="dxa"/>
        <w:tblLayout w:type="fixed"/>
        <w:tblLook w:val="04A0" w:firstRow="1" w:lastRow="0" w:firstColumn="1" w:lastColumn="0" w:noHBand="0" w:noVBand="1"/>
      </w:tblPr>
      <w:tblGrid>
        <w:gridCol w:w="425"/>
        <w:gridCol w:w="3397"/>
        <w:gridCol w:w="1415"/>
        <w:gridCol w:w="3257"/>
        <w:gridCol w:w="2406"/>
      </w:tblGrid>
      <w:tr w:rsidR="00A53CA5" w:rsidRPr="008466F2" w:rsidTr="00B041C0">
        <w:trPr>
          <w:trHeight w:val="511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CA5" w:rsidRPr="008466F2" w:rsidRDefault="00A53CA5" w:rsidP="00B04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CA5" w:rsidRPr="008466F2" w:rsidRDefault="00A53CA5" w:rsidP="00B041C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CA5" w:rsidRPr="008466F2" w:rsidRDefault="00A53CA5" w:rsidP="00B041C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Объем закупа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CA5" w:rsidRPr="008466F2" w:rsidRDefault="00A53CA5" w:rsidP="00B041C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proofErr w:type="spellStart"/>
            <w:r w:rsidRPr="008466F2">
              <w:rPr>
                <w:rFonts w:ascii="Times New Roman" w:hAnsi="Times New Roman"/>
                <w:sz w:val="20"/>
                <w:szCs w:val="20"/>
              </w:rPr>
              <w:t>умма</w:t>
            </w:r>
            <w:proofErr w:type="spellEnd"/>
            <w:r w:rsidRPr="008466F2">
              <w:rPr>
                <w:rFonts w:ascii="Times New Roman" w:hAnsi="Times New Roman"/>
                <w:sz w:val="20"/>
                <w:szCs w:val="20"/>
              </w:rPr>
              <w:t xml:space="preserve"> ценового предложения представленного до даты и времени вскрытия</w:t>
            </w:r>
          </w:p>
          <w:p w:rsidR="00A53CA5" w:rsidRPr="008466F2" w:rsidRDefault="00A53CA5" w:rsidP="00B041C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( тенге)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CA5" w:rsidRPr="008466F2" w:rsidRDefault="00A53CA5" w:rsidP="00B041C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Время предоставления ценового предложения</w:t>
            </w:r>
          </w:p>
        </w:tc>
      </w:tr>
      <w:tr w:rsidR="00A53CA5" w:rsidRPr="008466F2" w:rsidTr="00B041C0">
        <w:trPr>
          <w:trHeight w:val="156"/>
        </w:trPr>
        <w:tc>
          <w:tcPr>
            <w:tcW w:w="425" w:type="dxa"/>
          </w:tcPr>
          <w:p w:rsidR="00A53CA5" w:rsidRPr="008466F2" w:rsidRDefault="00A53CA5" w:rsidP="00B041C0">
            <w:pPr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7" w:type="dxa"/>
          </w:tcPr>
          <w:p w:rsidR="00A53CA5" w:rsidRPr="008466F2" w:rsidRDefault="001A42FC" w:rsidP="006A29C7">
            <w:pPr>
              <w:widowControl w:val="0"/>
              <w:tabs>
                <w:tab w:val="right" w:pos="510"/>
                <w:tab w:val="left" w:pos="686"/>
                <w:tab w:val="left" w:pos="1859"/>
                <w:tab w:val="right" w:pos="7875"/>
                <w:tab w:val="right" w:pos="9180"/>
                <w:tab w:val="right" w:pos="1042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ТОО «Тех-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="00A53CA5" w:rsidRPr="008466F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5" w:type="dxa"/>
          </w:tcPr>
          <w:p w:rsidR="00A53CA5" w:rsidRPr="008D170A" w:rsidRDefault="001A42FC" w:rsidP="008D17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5 </w:t>
            </w:r>
            <w:r w:rsidR="008D170A">
              <w:rPr>
                <w:rFonts w:ascii="Times New Roman" w:hAnsi="Times New Roman"/>
                <w:sz w:val="20"/>
                <w:szCs w:val="20"/>
              </w:rPr>
              <w:t>ф</w:t>
            </w:r>
          </w:p>
        </w:tc>
        <w:tc>
          <w:tcPr>
            <w:tcW w:w="3257" w:type="dxa"/>
          </w:tcPr>
          <w:p w:rsidR="00A53CA5" w:rsidRPr="00F759C2" w:rsidRDefault="008D170A" w:rsidP="001A42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="001A42FC">
              <w:rPr>
                <w:rFonts w:ascii="Times New Roman" w:hAnsi="Times New Roman"/>
                <w:sz w:val="20"/>
                <w:szCs w:val="20"/>
              </w:rPr>
              <w:t>214 600,00</w:t>
            </w:r>
          </w:p>
        </w:tc>
        <w:tc>
          <w:tcPr>
            <w:tcW w:w="2406" w:type="dxa"/>
          </w:tcPr>
          <w:p w:rsidR="00A53CA5" w:rsidRPr="008466F2" w:rsidRDefault="002B1B3A" w:rsidP="006A29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42FC">
              <w:rPr>
                <w:rFonts w:ascii="Times New Roman" w:hAnsi="Times New Roman"/>
                <w:sz w:val="20"/>
                <w:szCs w:val="20"/>
              </w:rPr>
              <w:t xml:space="preserve">             24</w:t>
            </w:r>
            <w:r w:rsidR="006A29C7">
              <w:rPr>
                <w:rFonts w:ascii="Times New Roman" w:hAnsi="Times New Roman"/>
                <w:sz w:val="20"/>
                <w:szCs w:val="20"/>
              </w:rPr>
              <w:t>.09</w:t>
            </w:r>
            <w:r w:rsidR="00A53CA5">
              <w:rPr>
                <w:rFonts w:ascii="Times New Roman" w:hAnsi="Times New Roman"/>
                <w:sz w:val="20"/>
                <w:szCs w:val="20"/>
              </w:rPr>
              <w:t>.24</w:t>
            </w:r>
          </w:p>
          <w:p w:rsidR="00A53CA5" w:rsidRPr="008466F2" w:rsidRDefault="001A42FC" w:rsidP="001A4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A53CA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B1B3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</w:tbl>
    <w:p w:rsidR="00A53CA5" w:rsidRDefault="00E60CA4" w:rsidP="00A53CA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,</w:t>
      </w:r>
    </w:p>
    <w:p w:rsidR="00A53CA5" w:rsidRDefault="00A53CA5" w:rsidP="00A53CA5">
      <w:pPr>
        <w:jc w:val="both"/>
        <w:rPr>
          <w:rFonts w:ascii="Times New Roman" w:hAnsi="Times New Roman"/>
        </w:rPr>
      </w:pPr>
    </w:p>
    <w:p w:rsidR="00867BB1" w:rsidRDefault="00867BB1" w:rsidP="004E695C">
      <w:pPr>
        <w:jc w:val="both"/>
        <w:rPr>
          <w:rFonts w:ascii="Times New Roman" w:hAnsi="Times New Roman"/>
          <w:b/>
          <w:sz w:val="32"/>
          <w:szCs w:val="32"/>
        </w:rPr>
      </w:pPr>
    </w:p>
    <w:p w:rsidR="001A42FC" w:rsidRPr="008466F2" w:rsidRDefault="001A42FC" w:rsidP="001A42FC">
      <w:pPr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8466F2">
        <w:rPr>
          <w:rFonts w:ascii="Times New Roman" w:hAnsi="Times New Roman"/>
          <w:b/>
          <w:sz w:val="20"/>
          <w:szCs w:val="20"/>
          <w:shd w:val="clear" w:color="auto" w:fill="FFFFFF"/>
        </w:rPr>
        <w:t>ЛОТ №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>2</w:t>
      </w:r>
    </w:p>
    <w:tbl>
      <w:tblPr>
        <w:tblStyle w:val="a3"/>
        <w:tblpPr w:leftFromText="180" w:rightFromText="180" w:vertAnchor="text" w:tblpY="1"/>
        <w:tblOverlap w:val="never"/>
        <w:tblW w:w="10900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97"/>
        <w:gridCol w:w="1415"/>
        <w:gridCol w:w="3257"/>
        <w:gridCol w:w="2406"/>
      </w:tblGrid>
      <w:tr w:rsidR="001A42FC" w:rsidRPr="008466F2" w:rsidTr="00722D62">
        <w:trPr>
          <w:trHeight w:val="511"/>
        </w:trPr>
        <w:tc>
          <w:tcPr>
            <w:tcW w:w="425" w:type="dxa"/>
            <w:hideMark/>
          </w:tcPr>
          <w:p w:rsidR="001A42FC" w:rsidRPr="008466F2" w:rsidRDefault="001A42FC" w:rsidP="00753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397" w:type="dxa"/>
            <w:hideMark/>
          </w:tcPr>
          <w:p w:rsidR="001A42FC" w:rsidRPr="008466F2" w:rsidRDefault="001A42FC" w:rsidP="007534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415" w:type="dxa"/>
            <w:hideMark/>
          </w:tcPr>
          <w:p w:rsidR="001A42FC" w:rsidRPr="008466F2" w:rsidRDefault="001A42FC" w:rsidP="007534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Объем закупа</w:t>
            </w:r>
          </w:p>
        </w:tc>
        <w:tc>
          <w:tcPr>
            <w:tcW w:w="3257" w:type="dxa"/>
            <w:hideMark/>
          </w:tcPr>
          <w:p w:rsidR="001A42FC" w:rsidRPr="008466F2" w:rsidRDefault="001A42FC" w:rsidP="007534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proofErr w:type="spellStart"/>
            <w:r w:rsidRPr="008466F2">
              <w:rPr>
                <w:rFonts w:ascii="Times New Roman" w:hAnsi="Times New Roman"/>
                <w:sz w:val="20"/>
                <w:szCs w:val="20"/>
              </w:rPr>
              <w:t>умма</w:t>
            </w:r>
            <w:proofErr w:type="spellEnd"/>
            <w:r w:rsidRPr="008466F2">
              <w:rPr>
                <w:rFonts w:ascii="Times New Roman" w:hAnsi="Times New Roman"/>
                <w:sz w:val="20"/>
                <w:szCs w:val="20"/>
              </w:rPr>
              <w:t xml:space="preserve"> ценового предложения представленного до даты и времени вскрытия</w:t>
            </w:r>
          </w:p>
          <w:p w:rsidR="001A42FC" w:rsidRPr="008466F2" w:rsidRDefault="001A42FC" w:rsidP="007534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( тенге)</w:t>
            </w:r>
          </w:p>
        </w:tc>
        <w:tc>
          <w:tcPr>
            <w:tcW w:w="2406" w:type="dxa"/>
            <w:hideMark/>
          </w:tcPr>
          <w:p w:rsidR="001A42FC" w:rsidRPr="008466F2" w:rsidRDefault="001A42FC" w:rsidP="007534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Время предоставления ценового предложения</w:t>
            </w:r>
          </w:p>
        </w:tc>
      </w:tr>
      <w:tr w:rsidR="001A42FC" w:rsidRPr="008466F2" w:rsidTr="00722D62">
        <w:trPr>
          <w:trHeight w:val="156"/>
        </w:trPr>
        <w:tc>
          <w:tcPr>
            <w:tcW w:w="425" w:type="dxa"/>
          </w:tcPr>
          <w:p w:rsidR="001A42FC" w:rsidRPr="008466F2" w:rsidRDefault="001A42FC" w:rsidP="007534B5">
            <w:pPr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7" w:type="dxa"/>
          </w:tcPr>
          <w:p w:rsidR="001A42FC" w:rsidRPr="008466F2" w:rsidRDefault="001A42FC" w:rsidP="007534B5">
            <w:pPr>
              <w:widowControl w:val="0"/>
              <w:tabs>
                <w:tab w:val="right" w:pos="510"/>
                <w:tab w:val="left" w:pos="686"/>
                <w:tab w:val="left" w:pos="1859"/>
                <w:tab w:val="right" w:pos="7875"/>
                <w:tab w:val="right" w:pos="9180"/>
                <w:tab w:val="right" w:pos="1042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ТОО «Тех-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8466F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5" w:type="dxa"/>
          </w:tcPr>
          <w:p w:rsidR="001A42FC" w:rsidRPr="008D170A" w:rsidRDefault="001A42FC" w:rsidP="007534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5 ф</w:t>
            </w:r>
          </w:p>
        </w:tc>
        <w:tc>
          <w:tcPr>
            <w:tcW w:w="3257" w:type="dxa"/>
          </w:tcPr>
          <w:p w:rsidR="001A42FC" w:rsidRPr="00F759C2" w:rsidRDefault="001A42FC" w:rsidP="007534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130 100,00</w:t>
            </w:r>
          </w:p>
        </w:tc>
        <w:tc>
          <w:tcPr>
            <w:tcW w:w="2406" w:type="dxa"/>
          </w:tcPr>
          <w:p w:rsidR="001A42FC" w:rsidRPr="008466F2" w:rsidRDefault="001A42FC" w:rsidP="007534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24.09.24</w:t>
            </w:r>
          </w:p>
          <w:p w:rsidR="001A42FC" w:rsidRPr="008466F2" w:rsidRDefault="001A42FC" w:rsidP="00753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10:17</w:t>
            </w:r>
          </w:p>
        </w:tc>
      </w:tr>
    </w:tbl>
    <w:p w:rsidR="001A42FC" w:rsidRDefault="00FC67D2" w:rsidP="00FC67D2">
      <w:pPr>
        <w:tabs>
          <w:tab w:val="left" w:pos="415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A42FC" w:rsidRDefault="001A42FC" w:rsidP="00FC67D2">
      <w:pPr>
        <w:tabs>
          <w:tab w:val="left" w:pos="4155"/>
        </w:tabs>
        <w:jc w:val="both"/>
        <w:rPr>
          <w:rFonts w:ascii="Times New Roman" w:hAnsi="Times New Roman"/>
        </w:rPr>
      </w:pPr>
    </w:p>
    <w:p w:rsidR="001A42FC" w:rsidRDefault="001A42FC" w:rsidP="00FC67D2">
      <w:pPr>
        <w:tabs>
          <w:tab w:val="left" w:pos="4155"/>
        </w:tabs>
        <w:jc w:val="both"/>
        <w:rPr>
          <w:rFonts w:ascii="Times New Roman" w:hAnsi="Times New Roman"/>
        </w:rPr>
      </w:pPr>
    </w:p>
    <w:p w:rsidR="00722D62" w:rsidRDefault="00722D62" w:rsidP="001A42FC">
      <w:pPr>
        <w:jc w:val="both"/>
        <w:rPr>
          <w:rFonts w:ascii="Times New Roman" w:hAnsi="Times New Roman"/>
        </w:rPr>
      </w:pPr>
    </w:p>
    <w:p w:rsidR="00722D62" w:rsidRDefault="00722D62" w:rsidP="001A42FC">
      <w:pPr>
        <w:jc w:val="both"/>
        <w:rPr>
          <w:rFonts w:ascii="Times New Roman" w:hAnsi="Times New Roman"/>
        </w:rPr>
      </w:pPr>
    </w:p>
    <w:p w:rsidR="001A42FC" w:rsidRPr="008466F2" w:rsidRDefault="001A42FC" w:rsidP="001A42FC">
      <w:pPr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8466F2">
        <w:rPr>
          <w:rFonts w:ascii="Times New Roman" w:hAnsi="Times New Roman"/>
          <w:b/>
          <w:sz w:val="20"/>
          <w:szCs w:val="20"/>
          <w:shd w:val="clear" w:color="auto" w:fill="FFFFFF"/>
        </w:rPr>
        <w:t>ЛОТ №</w:t>
      </w:r>
      <w:r w:rsidR="003B345B">
        <w:rPr>
          <w:rFonts w:ascii="Times New Roman" w:hAnsi="Times New Roman"/>
          <w:b/>
          <w:sz w:val="20"/>
          <w:szCs w:val="20"/>
          <w:shd w:val="clear" w:color="auto" w:fill="FFFFFF"/>
        </w:rPr>
        <w:t>4</w:t>
      </w:r>
    </w:p>
    <w:tbl>
      <w:tblPr>
        <w:tblStyle w:val="a3"/>
        <w:tblpPr w:leftFromText="180" w:rightFromText="180" w:vertAnchor="text" w:tblpY="1"/>
        <w:tblOverlap w:val="never"/>
        <w:tblW w:w="10900" w:type="dxa"/>
        <w:tblLayout w:type="fixed"/>
        <w:tblLook w:val="04A0" w:firstRow="1" w:lastRow="0" w:firstColumn="1" w:lastColumn="0" w:noHBand="0" w:noVBand="1"/>
      </w:tblPr>
      <w:tblGrid>
        <w:gridCol w:w="425"/>
        <w:gridCol w:w="3397"/>
        <w:gridCol w:w="1415"/>
        <w:gridCol w:w="3257"/>
        <w:gridCol w:w="2406"/>
      </w:tblGrid>
      <w:tr w:rsidR="001A42FC" w:rsidRPr="008466F2" w:rsidTr="007534B5">
        <w:trPr>
          <w:trHeight w:val="511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2FC" w:rsidRPr="008466F2" w:rsidRDefault="001A42FC" w:rsidP="00753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2FC" w:rsidRPr="008466F2" w:rsidRDefault="001A42FC" w:rsidP="007534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2FC" w:rsidRPr="008466F2" w:rsidRDefault="001A42FC" w:rsidP="007534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Объем закупа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2FC" w:rsidRPr="008466F2" w:rsidRDefault="001A42FC" w:rsidP="007534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proofErr w:type="spellStart"/>
            <w:r w:rsidRPr="008466F2">
              <w:rPr>
                <w:rFonts w:ascii="Times New Roman" w:hAnsi="Times New Roman"/>
                <w:sz w:val="20"/>
                <w:szCs w:val="20"/>
              </w:rPr>
              <w:t>умма</w:t>
            </w:r>
            <w:proofErr w:type="spellEnd"/>
            <w:r w:rsidRPr="008466F2">
              <w:rPr>
                <w:rFonts w:ascii="Times New Roman" w:hAnsi="Times New Roman"/>
                <w:sz w:val="20"/>
                <w:szCs w:val="20"/>
              </w:rPr>
              <w:t xml:space="preserve"> ценового предложения представленного до даты и времени вскрытия</w:t>
            </w:r>
          </w:p>
          <w:p w:rsidR="001A42FC" w:rsidRPr="008466F2" w:rsidRDefault="001A42FC" w:rsidP="007534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lastRenderedPageBreak/>
              <w:t>( тенге)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2FC" w:rsidRPr="008466F2" w:rsidRDefault="001A42FC" w:rsidP="007534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lastRenderedPageBreak/>
              <w:t>Время предоставления ценового предложения</w:t>
            </w:r>
          </w:p>
        </w:tc>
      </w:tr>
      <w:tr w:rsidR="001A42FC" w:rsidRPr="008466F2" w:rsidTr="007534B5">
        <w:trPr>
          <w:trHeight w:val="156"/>
        </w:trPr>
        <w:tc>
          <w:tcPr>
            <w:tcW w:w="425" w:type="dxa"/>
          </w:tcPr>
          <w:p w:rsidR="001A42FC" w:rsidRPr="008466F2" w:rsidRDefault="001A42FC" w:rsidP="007534B5">
            <w:pPr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397" w:type="dxa"/>
          </w:tcPr>
          <w:p w:rsidR="001A42FC" w:rsidRPr="008466F2" w:rsidRDefault="001A42FC" w:rsidP="007534B5">
            <w:pPr>
              <w:widowControl w:val="0"/>
              <w:tabs>
                <w:tab w:val="right" w:pos="510"/>
                <w:tab w:val="left" w:pos="686"/>
                <w:tab w:val="left" w:pos="1859"/>
                <w:tab w:val="right" w:pos="7875"/>
                <w:tab w:val="right" w:pos="9180"/>
                <w:tab w:val="right" w:pos="1042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ТОО «Тех-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8466F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5" w:type="dxa"/>
          </w:tcPr>
          <w:p w:rsidR="001A42FC" w:rsidRPr="008D170A" w:rsidRDefault="001A42FC" w:rsidP="007534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3 ф</w:t>
            </w:r>
          </w:p>
        </w:tc>
        <w:tc>
          <w:tcPr>
            <w:tcW w:w="3257" w:type="dxa"/>
          </w:tcPr>
          <w:p w:rsidR="001A42FC" w:rsidRPr="00F759C2" w:rsidRDefault="00722D62" w:rsidP="007534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330 585,00</w:t>
            </w:r>
          </w:p>
        </w:tc>
        <w:tc>
          <w:tcPr>
            <w:tcW w:w="2406" w:type="dxa"/>
          </w:tcPr>
          <w:p w:rsidR="001A42FC" w:rsidRPr="008466F2" w:rsidRDefault="001A42FC" w:rsidP="007534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24.09.24</w:t>
            </w:r>
          </w:p>
          <w:p w:rsidR="001A42FC" w:rsidRPr="008466F2" w:rsidRDefault="001A42FC" w:rsidP="00753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10:17</w:t>
            </w:r>
          </w:p>
        </w:tc>
      </w:tr>
    </w:tbl>
    <w:p w:rsidR="00722D62" w:rsidRDefault="00722D62" w:rsidP="00FC67D2">
      <w:pPr>
        <w:tabs>
          <w:tab w:val="left" w:pos="4155"/>
        </w:tabs>
        <w:jc w:val="both"/>
        <w:rPr>
          <w:rFonts w:ascii="Times New Roman" w:hAnsi="Times New Roman"/>
        </w:rPr>
      </w:pPr>
    </w:p>
    <w:p w:rsidR="00722D62" w:rsidRDefault="00722D62" w:rsidP="00FC67D2">
      <w:pPr>
        <w:tabs>
          <w:tab w:val="left" w:pos="4155"/>
        </w:tabs>
        <w:jc w:val="both"/>
        <w:rPr>
          <w:rFonts w:ascii="Times New Roman" w:hAnsi="Times New Roman"/>
        </w:rPr>
      </w:pPr>
    </w:p>
    <w:p w:rsidR="00722D62" w:rsidRDefault="00722D62" w:rsidP="00FC67D2">
      <w:pPr>
        <w:tabs>
          <w:tab w:val="left" w:pos="4155"/>
        </w:tabs>
        <w:jc w:val="both"/>
        <w:rPr>
          <w:rFonts w:ascii="Times New Roman" w:hAnsi="Times New Roman"/>
        </w:rPr>
      </w:pPr>
    </w:p>
    <w:p w:rsidR="00722D62" w:rsidRDefault="00722D62" w:rsidP="00722D6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ЛОТ №</w:t>
      </w:r>
      <w:r>
        <w:rPr>
          <w:rFonts w:ascii="Times New Roman" w:hAnsi="Times New Roman"/>
          <w:b/>
        </w:rPr>
        <w:t xml:space="preserve"> 3</w:t>
      </w:r>
      <w:r w:rsidRPr="00AD0E5B">
        <w:rPr>
          <w:rFonts w:ascii="Times New Roman" w:hAnsi="Times New Roman"/>
          <w:b/>
        </w:rPr>
        <w:t xml:space="preserve"> не состоялись из-за отсутствия конвертов потенциальных поставщиков</w:t>
      </w:r>
    </w:p>
    <w:p w:rsidR="00E500D6" w:rsidRPr="00AD0E5B" w:rsidRDefault="000D591A" w:rsidP="00722D6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br w:type="textWrapping" w:clear="all"/>
      </w:r>
      <w:r w:rsidR="00DA3063" w:rsidRPr="00D43772">
        <w:rPr>
          <w:rFonts w:ascii="Times New Roman" w:hAnsi="Times New Roman"/>
        </w:rPr>
        <w:t>с</w:t>
      </w:r>
      <w:r w:rsidR="004E695C" w:rsidRPr="00D43772">
        <w:rPr>
          <w:rFonts w:ascii="Times New Roman" w:hAnsi="Times New Roman"/>
        </w:rPr>
        <w:t xml:space="preserve">оответствии с </w:t>
      </w:r>
      <w:r w:rsidR="004E695C" w:rsidRPr="00D43772">
        <w:rPr>
          <w:rFonts w:ascii="Times New Roman" w:hAnsi="Times New Roman"/>
          <w:shd w:val="clear" w:color="auto" w:fill="FFFFFF"/>
        </w:rPr>
        <w:t>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далее (Правила).</w:t>
      </w:r>
    </w:p>
    <w:p w:rsidR="00434798" w:rsidRDefault="004E695C" w:rsidP="00197B36">
      <w:pPr>
        <w:pStyle w:val="a4"/>
        <w:rPr>
          <w:rFonts w:ascii="Times New Roman" w:hAnsi="Times New Roman" w:cs="Times New Roman"/>
          <w:sz w:val="24"/>
          <w:szCs w:val="24"/>
        </w:rPr>
      </w:pPr>
      <w:r w:rsidRPr="007606CD">
        <w:rPr>
          <w:rFonts w:ascii="Times New Roman" w:hAnsi="Times New Roman" w:cs="Times New Roman"/>
          <w:sz w:val="24"/>
          <w:szCs w:val="24"/>
        </w:rPr>
        <w:t xml:space="preserve">Закуп способом запроса ценовых </w:t>
      </w:r>
      <w:r w:rsidR="000559C4" w:rsidRPr="007606CD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="000559C4" w:rsidRPr="007606CD">
        <w:rPr>
          <w:rFonts w:ascii="Times New Roman" w:hAnsi="Times New Roman" w:cs="Times New Roman"/>
          <w:b/>
          <w:sz w:val="24"/>
          <w:szCs w:val="24"/>
        </w:rPr>
        <w:t>произвести</w:t>
      </w:r>
      <w:r w:rsidRPr="007606CD">
        <w:rPr>
          <w:rFonts w:ascii="Times New Roman" w:hAnsi="Times New Roman" w:cs="Times New Roman"/>
          <w:sz w:val="24"/>
          <w:szCs w:val="24"/>
        </w:rPr>
        <w:t xml:space="preserve"> с </w:t>
      </w:r>
      <w:r w:rsidR="000559C4" w:rsidRPr="007606CD">
        <w:rPr>
          <w:rFonts w:ascii="Times New Roman" w:hAnsi="Times New Roman" w:cs="Times New Roman"/>
          <w:sz w:val="24"/>
          <w:szCs w:val="24"/>
        </w:rPr>
        <w:t>победителем: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45B" w:rsidRDefault="008D170A" w:rsidP="004A381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D170A">
        <w:rPr>
          <w:rFonts w:ascii="Times New Roman" w:hAnsi="Times New Roman" w:cs="Times New Roman"/>
          <w:b/>
          <w:sz w:val="24"/>
          <w:szCs w:val="24"/>
        </w:rPr>
        <w:t>ЛОТ № 1</w:t>
      </w:r>
      <w:r w:rsidR="00722D62">
        <w:rPr>
          <w:rFonts w:ascii="Times New Roman" w:hAnsi="Times New Roman" w:cs="Times New Roman"/>
          <w:b/>
          <w:sz w:val="24"/>
          <w:szCs w:val="24"/>
        </w:rPr>
        <w:t>,2,4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D170A">
        <w:rPr>
          <w:rFonts w:ascii="Times New Roman" w:hAnsi="Times New Roman" w:cs="Times New Roman"/>
          <w:b/>
          <w:sz w:val="24"/>
          <w:szCs w:val="24"/>
        </w:rPr>
        <w:t xml:space="preserve"> ТОО «</w:t>
      </w:r>
      <w:r w:rsidR="003B345B">
        <w:rPr>
          <w:rFonts w:ascii="Times New Roman" w:hAnsi="Times New Roman" w:cs="Times New Roman"/>
          <w:b/>
          <w:sz w:val="24"/>
          <w:szCs w:val="24"/>
        </w:rPr>
        <w:t>Тех-</w:t>
      </w:r>
      <w:proofErr w:type="spellStart"/>
      <w:r w:rsidR="003B345B">
        <w:rPr>
          <w:rFonts w:ascii="Times New Roman" w:hAnsi="Times New Roman" w:cs="Times New Roman"/>
          <w:b/>
          <w:sz w:val="24"/>
          <w:szCs w:val="24"/>
        </w:rPr>
        <w:t>Фарма</w:t>
      </w:r>
      <w:proofErr w:type="spellEnd"/>
      <w:r w:rsidRPr="008D170A">
        <w:rPr>
          <w:rFonts w:ascii="Times New Roman" w:hAnsi="Times New Roman" w:cs="Times New Roman"/>
          <w:b/>
          <w:sz w:val="24"/>
          <w:szCs w:val="24"/>
        </w:rPr>
        <w:t xml:space="preserve">» г. </w:t>
      </w:r>
      <w:r w:rsidR="003B345B">
        <w:rPr>
          <w:rFonts w:ascii="Times New Roman" w:hAnsi="Times New Roman" w:cs="Times New Roman"/>
          <w:b/>
          <w:sz w:val="24"/>
          <w:szCs w:val="24"/>
        </w:rPr>
        <w:t xml:space="preserve">Петропавловск </w:t>
      </w:r>
      <w:proofErr w:type="spellStart"/>
      <w:r w:rsidR="003B345B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="003B345B">
        <w:rPr>
          <w:rFonts w:ascii="Times New Roman" w:hAnsi="Times New Roman" w:cs="Times New Roman"/>
          <w:b/>
          <w:sz w:val="24"/>
          <w:szCs w:val="24"/>
        </w:rPr>
        <w:t xml:space="preserve"> Н. Назарбаева 327</w:t>
      </w:r>
    </w:p>
    <w:p w:rsidR="004E695C" w:rsidRPr="0000766D" w:rsidRDefault="004E695C" w:rsidP="004A381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0766D">
        <w:rPr>
          <w:rFonts w:ascii="Times New Roman" w:eastAsia="Times New Roman" w:hAnsi="Times New Roman"/>
        </w:rPr>
        <w:t xml:space="preserve">1. Победителю предоставить заказчику </w:t>
      </w:r>
      <w:r w:rsidRPr="0000766D">
        <w:rPr>
          <w:rFonts w:ascii="Times New Roman" w:eastAsia="Times New Roman" w:hAnsi="Times New Roman"/>
          <w:i/>
          <w:iCs/>
        </w:rPr>
        <w:t>в течение десяти календарных дней</w:t>
      </w:r>
      <w:r w:rsidRPr="0000766D">
        <w:rPr>
          <w:rFonts w:ascii="Times New Roman" w:eastAsia="Times New Roman" w:hAnsi="Times New Roman"/>
        </w:rPr>
        <w:t xml:space="preserve"> со дня признания победителем следующие документы, подтверждающие соответствие квалификационным требованиям:</w:t>
      </w:r>
      <w:r w:rsidRPr="0000766D">
        <w:rPr>
          <w:rFonts w:ascii="Times New Roman" w:eastAsia="Times New Roman" w:hAnsi="Times New Roman"/>
        </w:rPr>
        <w:br/>
        <w:t xml:space="preserve">      1) копии </w:t>
      </w:r>
      <w:hyperlink r:id="rId6" w:anchor="z247" w:history="1">
        <w:r w:rsidRPr="0000766D">
          <w:rPr>
            <w:rFonts w:ascii="Times New Roman" w:eastAsia="Times New Roman" w:hAnsi="Times New Roman"/>
            <w:color w:val="0000FF"/>
            <w:u w:val="single"/>
          </w:rPr>
          <w:t>разрешений</w:t>
        </w:r>
      </w:hyperlink>
      <w:r w:rsidRPr="0000766D">
        <w:rPr>
          <w:rFonts w:ascii="Times New Roman" w:eastAsia="Times New Roman" w:hAnsi="Times New Roman"/>
        </w:rPr>
        <w:t xml:space="preserve"> (уведомлений) либо разрешений (уведомлений) в виде электронного документа, полученных (направленных) в соответствии с </w:t>
      </w:r>
      <w:hyperlink r:id="rId7" w:anchor="z180" w:history="1">
        <w:r w:rsidRPr="0000766D">
          <w:rPr>
            <w:rFonts w:ascii="Times New Roman" w:eastAsia="Times New Roman" w:hAnsi="Times New Roman"/>
            <w:color w:val="0000FF"/>
            <w:u w:val="single"/>
          </w:rPr>
          <w:t>законодательством</w:t>
        </w:r>
      </w:hyperlink>
      <w:r w:rsidRPr="0000766D">
        <w:rPr>
          <w:rFonts w:ascii="Times New Roman" w:eastAsia="Times New Roman" w:hAnsi="Times New Roman"/>
        </w:rPr>
        <w:t xml:space="preserve">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</w:t>
      </w:r>
      <w:hyperlink r:id="rId8" w:anchor="z247" w:history="1">
        <w:r w:rsidRPr="0000766D">
          <w:rPr>
            <w:rFonts w:ascii="Times New Roman" w:eastAsia="Times New Roman" w:hAnsi="Times New Roman"/>
            <w:color w:val="0000FF"/>
            <w:u w:val="single"/>
          </w:rPr>
          <w:t>разрешения</w:t>
        </w:r>
      </w:hyperlink>
      <w:r w:rsidRPr="0000766D">
        <w:rPr>
          <w:rFonts w:ascii="Times New Roman" w:eastAsia="Times New Roman" w:hAnsi="Times New Roman"/>
        </w:rPr>
        <w:t xml:space="preserve"> (уведомления), полученного (направленного) в соответствии с </w:t>
      </w:r>
      <w:hyperlink r:id="rId9" w:anchor="z180" w:history="1">
        <w:r w:rsidRPr="0000766D">
          <w:rPr>
            <w:rFonts w:ascii="Times New Roman" w:eastAsia="Times New Roman" w:hAnsi="Times New Roman"/>
            <w:color w:val="0000FF"/>
            <w:u w:val="single"/>
          </w:rPr>
          <w:t>законодательством</w:t>
        </w:r>
      </w:hyperlink>
      <w:r w:rsidRPr="0000766D">
        <w:rPr>
          <w:rFonts w:ascii="Times New Roman" w:eastAsia="Times New Roman" w:hAnsi="Times New Roman"/>
        </w:rPr>
        <w:t xml:space="preserve"> Республики Казахстан о разрешениях и уведомлениях;</w:t>
      </w:r>
    </w:p>
    <w:p w:rsidR="001F2BB7" w:rsidRDefault="004E695C" w:rsidP="001F2BB7">
      <w:pPr>
        <w:spacing w:before="100" w:beforeAutospacing="1" w:after="0"/>
        <w:jc w:val="center"/>
        <w:rPr>
          <w:rFonts w:ascii="Times New Roman" w:eastAsia="Times New Roman" w:hAnsi="Times New Roman"/>
        </w:rPr>
      </w:pPr>
      <w:r w:rsidRPr="001D527C">
        <w:rPr>
          <w:rFonts w:ascii="Times New Roman" w:eastAsia="Times New Roman" w:hAnsi="Times New Roman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r w:rsidRPr="001D527C">
        <w:rPr>
          <w:rFonts w:ascii="Times New Roman" w:eastAsia="Times New Roman" w:hAnsi="Times New Roman"/>
        </w:rPr>
        <w:br/>
        <w:t xml:space="preserve">3) копию свидетельства о государственной регистрации (перерегистрации) юридического лица либо </w:t>
      </w:r>
      <w:hyperlink r:id="rId10" w:anchor="z105" w:history="1">
        <w:r w:rsidRPr="001D527C">
          <w:rPr>
            <w:rFonts w:ascii="Times New Roman" w:eastAsia="Times New Roman" w:hAnsi="Times New Roman"/>
            <w:color w:val="0000FF"/>
            <w:u w:val="single"/>
          </w:rPr>
          <w:t>справку</w:t>
        </w:r>
      </w:hyperlink>
      <w:r w:rsidRPr="001D527C">
        <w:rPr>
          <w:rFonts w:ascii="Times New Roman" w:eastAsia="Times New Roman" w:hAnsi="Times New Roman"/>
        </w:rPr>
        <w:t xml:space="preserve">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r w:rsidRPr="001D527C">
        <w:rPr>
          <w:rFonts w:ascii="Times New Roman" w:eastAsia="Times New Roman" w:hAnsi="Times New Roman"/>
        </w:rPr>
        <w:br/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r w:rsidRPr="001D527C">
        <w:rPr>
          <w:rFonts w:ascii="Times New Roman" w:eastAsia="Times New Roman" w:hAnsi="Times New Roman"/>
        </w:rPr>
        <w:br/>
        <w:t xml:space="preserve">5) </w:t>
      </w:r>
      <w:hyperlink r:id="rId11" w:anchor="z462" w:history="1">
        <w:r w:rsidRPr="001D527C">
          <w:rPr>
            <w:rFonts w:ascii="Times New Roman" w:eastAsia="Times New Roman" w:hAnsi="Times New Roman"/>
            <w:color w:val="0000FF"/>
            <w:u w:val="single"/>
          </w:rPr>
          <w:t>сведения</w:t>
        </w:r>
      </w:hyperlink>
      <w:r w:rsidRPr="001D527C">
        <w:rPr>
          <w:rFonts w:ascii="Times New Roman" w:eastAsia="Times New Roman" w:hAnsi="Times New Roman"/>
        </w:rPr>
        <w:t xml:space="preserve"> </w:t>
      </w:r>
      <w:hyperlink r:id="rId12" w:anchor="z465" w:history="1">
        <w:r w:rsidRPr="001D527C">
          <w:rPr>
            <w:rFonts w:ascii="Times New Roman" w:eastAsia="Times New Roman" w:hAnsi="Times New Roman"/>
            <w:color w:val="0000FF"/>
            <w:u w:val="single"/>
          </w:rPr>
          <w:t>об отсутствии</w:t>
        </w:r>
      </w:hyperlink>
      <w:r w:rsidRPr="001D527C">
        <w:rPr>
          <w:rFonts w:ascii="Times New Roman" w:eastAsia="Times New Roman" w:hAnsi="Times New Roman"/>
        </w:rPr>
        <w:t xml:space="preserve">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</w:t>
      </w:r>
    </w:p>
    <w:p w:rsidR="004E695C" w:rsidRPr="001D527C" w:rsidRDefault="004E695C" w:rsidP="001F2BB7">
      <w:pPr>
        <w:spacing w:before="100" w:beforeAutospacing="1" w:after="0"/>
        <w:jc w:val="center"/>
        <w:rPr>
          <w:rFonts w:ascii="Times New Roman" w:eastAsia="Times New Roman" w:hAnsi="Times New Roman"/>
        </w:rPr>
      </w:pPr>
      <w:r w:rsidRPr="001D527C">
        <w:rPr>
          <w:rFonts w:ascii="Times New Roman" w:eastAsia="Times New Roman" w:hAnsi="Times New Roman"/>
        </w:rPr>
        <w:t xml:space="preserve"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</w:t>
      </w:r>
      <w:r w:rsidRPr="001D527C">
        <w:rPr>
          <w:rFonts w:ascii="Times New Roman" w:eastAsia="Times New Roman" w:hAnsi="Times New Roman"/>
        </w:rPr>
        <w:lastRenderedPageBreak/>
        <w:t>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1F2BB7" w:rsidRPr="00C46C68" w:rsidRDefault="004E695C" w:rsidP="00D43772">
      <w:pPr>
        <w:spacing w:before="100" w:beforeAutospacing="1" w:after="0"/>
        <w:jc w:val="center"/>
        <w:rPr>
          <w:rFonts w:ascii="Times New Roman" w:eastAsia="Times New Roman" w:hAnsi="Times New Roman"/>
        </w:rPr>
      </w:pPr>
      <w:r w:rsidRPr="001D527C">
        <w:rPr>
          <w:rFonts w:ascii="Times New Roman" w:eastAsia="Times New Roman" w:hAnsi="Times New Roman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  <w:r w:rsidRPr="001D527C">
        <w:rPr>
          <w:rFonts w:ascii="Times New Roman" w:eastAsia="Times New Roman" w:hAnsi="Times New Roman"/>
        </w:rPr>
        <w:br/>
        <w:t>      В случае несоответствия победителя квалификационным требованиям, закуп способом ценовых предло</w:t>
      </w:r>
      <w:r>
        <w:rPr>
          <w:rFonts w:ascii="Times New Roman" w:eastAsia="Times New Roman" w:hAnsi="Times New Roman"/>
        </w:rPr>
        <w:t>жений признается несостоявшимся</w:t>
      </w:r>
    </w:p>
    <w:sectPr w:rsidR="001F2BB7" w:rsidRPr="00C46C68" w:rsidSect="00E1155C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E010E3"/>
    <w:multiLevelType w:val="multilevel"/>
    <w:tmpl w:val="359C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2E6D"/>
    <w:multiLevelType w:val="multilevel"/>
    <w:tmpl w:val="95FE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153EC0"/>
    <w:multiLevelType w:val="hybridMultilevel"/>
    <w:tmpl w:val="FE06F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13038"/>
    <w:multiLevelType w:val="multilevel"/>
    <w:tmpl w:val="0A2A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834969"/>
    <w:multiLevelType w:val="hybridMultilevel"/>
    <w:tmpl w:val="EB105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30BC1"/>
    <w:multiLevelType w:val="multilevel"/>
    <w:tmpl w:val="5BF42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5B12B8"/>
    <w:multiLevelType w:val="multilevel"/>
    <w:tmpl w:val="8C1A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A02FD6"/>
    <w:multiLevelType w:val="multilevel"/>
    <w:tmpl w:val="ACD4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B176B1"/>
    <w:multiLevelType w:val="hybridMultilevel"/>
    <w:tmpl w:val="3634C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C674E"/>
    <w:multiLevelType w:val="hybridMultilevel"/>
    <w:tmpl w:val="D3F03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D3894"/>
    <w:multiLevelType w:val="multilevel"/>
    <w:tmpl w:val="8044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353544"/>
    <w:multiLevelType w:val="hybridMultilevel"/>
    <w:tmpl w:val="EA94BBE4"/>
    <w:lvl w:ilvl="0" w:tplc="B53440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ECB027E"/>
    <w:multiLevelType w:val="multilevel"/>
    <w:tmpl w:val="B878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11"/>
  </w:num>
  <w:num w:numId="7">
    <w:abstractNumId w:val="13"/>
  </w:num>
  <w:num w:numId="8">
    <w:abstractNumId w:val="2"/>
  </w:num>
  <w:num w:numId="9">
    <w:abstractNumId w:val="6"/>
  </w:num>
  <w:num w:numId="10">
    <w:abstractNumId w:val="0"/>
  </w:num>
  <w:num w:numId="11">
    <w:abstractNumId w:val="4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307A2"/>
    <w:rsid w:val="00003D5C"/>
    <w:rsid w:val="00005A2C"/>
    <w:rsid w:val="000065B9"/>
    <w:rsid w:val="00023CC1"/>
    <w:rsid w:val="0002539F"/>
    <w:rsid w:val="000274C9"/>
    <w:rsid w:val="00030AE9"/>
    <w:rsid w:val="00031E96"/>
    <w:rsid w:val="00040B0A"/>
    <w:rsid w:val="00041FD6"/>
    <w:rsid w:val="00042F46"/>
    <w:rsid w:val="000559C4"/>
    <w:rsid w:val="00062932"/>
    <w:rsid w:val="0006401B"/>
    <w:rsid w:val="00066149"/>
    <w:rsid w:val="00075D14"/>
    <w:rsid w:val="00076E2A"/>
    <w:rsid w:val="00077C49"/>
    <w:rsid w:val="00081D27"/>
    <w:rsid w:val="00082FDC"/>
    <w:rsid w:val="000A1CB8"/>
    <w:rsid w:val="000B153C"/>
    <w:rsid w:val="000B39AA"/>
    <w:rsid w:val="000B6053"/>
    <w:rsid w:val="000B7B95"/>
    <w:rsid w:val="000C0B94"/>
    <w:rsid w:val="000C0CA0"/>
    <w:rsid w:val="000C3B72"/>
    <w:rsid w:val="000C4081"/>
    <w:rsid w:val="000D23B9"/>
    <w:rsid w:val="000D463E"/>
    <w:rsid w:val="000D5153"/>
    <w:rsid w:val="000D591A"/>
    <w:rsid w:val="000E01B2"/>
    <w:rsid w:val="000F2EC9"/>
    <w:rsid w:val="000F3066"/>
    <w:rsid w:val="000F60CB"/>
    <w:rsid w:val="0010081A"/>
    <w:rsid w:val="00105884"/>
    <w:rsid w:val="00111479"/>
    <w:rsid w:val="00112152"/>
    <w:rsid w:val="001221BF"/>
    <w:rsid w:val="001228AE"/>
    <w:rsid w:val="00122EA8"/>
    <w:rsid w:val="00127291"/>
    <w:rsid w:val="00130F4A"/>
    <w:rsid w:val="0013188F"/>
    <w:rsid w:val="001333EF"/>
    <w:rsid w:val="00137EEC"/>
    <w:rsid w:val="0014215E"/>
    <w:rsid w:val="00142592"/>
    <w:rsid w:val="00150283"/>
    <w:rsid w:val="0015229D"/>
    <w:rsid w:val="00152E30"/>
    <w:rsid w:val="00155AEC"/>
    <w:rsid w:val="001670D8"/>
    <w:rsid w:val="00167213"/>
    <w:rsid w:val="0017202A"/>
    <w:rsid w:val="00172B3F"/>
    <w:rsid w:val="00175786"/>
    <w:rsid w:val="00180BF5"/>
    <w:rsid w:val="00184A8E"/>
    <w:rsid w:val="001875A6"/>
    <w:rsid w:val="00192D96"/>
    <w:rsid w:val="00197B36"/>
    <w:rsid w:val="001A1B27"/>
    <w:rsid w:val="001A42FC"/>
    <w:rsid w:val="001A614F"/>
    <w:rsid w:val="001A7BAA"/>
    <w:rsid w:val="001C599A"/>
    <w:rsid w:val="001C59F5"/>
    <w:rsid w:val="001D5FC5"/>
    <w:rsid w:val="001D6BFD"/>
    <w:rsid w:val="001E24A7"/>
    <w:rsid w:val="001E7542"/>
    <w:rsid w:val="001F0DFF"/>
    <w:rsid w:val="001F2BB7"/>
    <w:rsid w:val="001F46B9"/>
    <w:rsid w:val="001F7868"/>
    <w:rsid w:val="0021253E"/>
    <w:rsid w:val="00214E43"/>
    <w:rsid w:val="00215459"/>
    <w:rsid w:val="00215999"/>
    <w:rsid w:val="00216ABD"/>
    <w:rsid w:val="00216EFB"/>
    <w:rsid w:val="0022185F"/>
    <w:rsid w:val="00223EAA"/>
    <w:rsid w:val="002247CE"/>
    <w:rsid w:val="00230AEE"/>
    <w:rsid w:val="00230B77"/>
    <w:rsid w:val="00243985"/>
    <w:rsid w:val="002547C5"/>
    <w:rsid w:val="00254B88"/>
    <w:rsid w:val="00256547"/>
    <w:rsid w:val="00264518"/>
    <w:rsid w:val="00266282"/>
    <w:rsid w:val="00270572"/>
    <w:rsid w:val="00270A67"/>
    <w:rsid w:val="0027219D"/>
    <w:rsid w:val="00274AED"/>
    <w:rsid w:val="00275442"/>
    <w:rsid w:val="00275FFC"/>
    <w:rsid w:val="002771B5"/>
    <w:rsid w:val="0028186D"/>
    <w:rsid w:val="002827FB"/>
    <w:rsid w:val="00283BE2"/>
    <w:rsid w:val="00292F96"/>
    <w:rsid w:val="00296AB1"/>
    <w:rsid w:val="002A046F"/>
    <w:rsid w:val="002B1B3A"/>
    <w:rsid w:val="002B44E9"/>
    <w:rsid w:val="002C0A77"/>
    <w:rsid w:val="002C3168"/>
    <w:rsid w:val="002C376B"/>
    <w:rsid w:val="002E18DC"/>
    <w:rsid w:val="002F1AA0"/>
    <w:rsid w:val="00322C74"/>
    <w:rsid w:val="00323064"/>
    <w:rsid w:val="0032348B"/>
    <w:rsid w:val="0032629D"/>
    <w:rsid w:val="00334540"/>
    <w:rsid w:val="00336C86"/>
    <w:rsid w:val="00341C4D"/>
    <w:rsid w:val="00351321"/>
    <w:rsid w:val="003516D0"/>
    <w:rsid w:val="003523AF"/>
    <w:rsid w:val="0035256B"/>
    <w:rsid w:val="00357567"/>
    <w:rsid w:val="003727AA"/>
    <w:rsid w:val="0037351E"/>
    <w:rsid w:val="003745D1"/>
    <w:rsid w:val="003773F9"/>
    <w:rsid w:val="003A280A"/>
    <w:rsid w:val="003A3D1A"/>
    <w:rsid w:val="003B15BA"/>
    <w:rsid w:val="003B300C"/>
    <w:rsid w:val="003B345B"/>
    <w:rsid w:val="003C06D3"/>
    <w:rsid w:val="003C09E3"/>
    <w:rsid w:val="003C15AD"/>
    <w:rsid w:val="003C1DE1"/>
    <w:rsid w:val="003C3064"/>
    <w:rsid w:val="003C4612"/>
    <w:rsid w:val="003C506B"/>
    <w:rsid w:val="003C6027"/>
    <w:rsid w:val="003D1C15"/>
    <w:rsid w:val="003D75D3"/>
    <w:rsid w:val="003F4BDD"/>
    <w:rsid w:val="00425BF2"/>
    <w:rsid w:val="00431781"/>
    <w:rsid w:val="00434798"/>
    <w:rsid w:val="004361A1"/>
    <w:rsid w:val="00436CB4"/>
    <w:rsid w:val="004411FD"/>
    <w:rsid w:val="004427AB"/>
    <w:rsid w:val="004473F5"/>
    <w:rsid w:val="00456278"/>
    <w:rsid w:val="004620FD"/>
    <w:rsid w:val="0046600B"/>
    <w:rsid w:val="00466478"/>
    <w:rsid w:val="004729E4"/>
    <w:rsid w:val="004730B4"/>
    <w:rsid w:val="00476507"/>
    <w:rsid w:val="0048045C"/>
    <w:rsid w:val="00480682"/>
    <w:rsid w:val="00481EA5"/>
    <w:rsid w:val="00485355"/>
    <w:rsid w:val="00490352"/>
    <w:rsid w:val="00492D1A"/>
    <w:rsid w:val="00492FB0"/>
    <w:rsid w:val="00493819"/>
    <w:rsid w:val="00493DF6"/>
    <w:rsid w:val="004A1932"/>
    <w:rsid w:val="004A1F66"/>
    <w:rsid w:val="004A3813"/>
    <w:rsid w:val="004A5C4F"/>
    <w:rsid w:val="004A7AC3"/>
    <w:rsid w:val="004B74BC"/>
    <w:rsid w:val="004B7EDC"/>
    <w:rsid w:val="004C0C63"/>
    <w:rsid w:val="004C3DA3"/>
    <w:rsid w:val="004C6989"/>
    <w:rsid w:val="004C6E2E"/>
    <w:rsid w:val="004C7D48"/>
    <w:rsid w:val="004D2788"/>
    <w:rsid w:val="004D2930"/>
    <w:rsid w:val="004E1C48"/>
    <w:rsid w:val="004E40C9"/>
    <w:rsid w:val="004E4AD2"/>
    <w:rsid w:val="004E695C"/>
    <w:rsid w:val="004F2C37"/>
    <w:rsid w:val="004F582E"/>
    <w:rsid w:val="005005DB"/>
    <w:rsid w:val="00503724"/>
    <w:rsid w:val="00516205"/>
    <w:rsid w:val="00517A7B"/>
    <w:rsid w:val="00522F7A"/>
    <w:rsid w:val="005239AC"/>
    <w:rsid w:val="00537320"/>
    <w:rsid w:val="005376DA"/>
    <w:rsid w:val="0053781D"/>
    <w:rsid w:val="00544096"/>
    <w:rsid w:val="00556584"/>
    <w:rsid w:val="0055710B"/>
    <w:rsid w:val="005626C0"/>
    <w:rsid w:val="00565622"/>
    <w:rsid w:val="005707D9"/>
    <w:rsid w:val="005765FB"/>
    <w:rsid w:val="005834EA"/>
    <w:rsid w:val="0059295D"/>
    <w:rsid w:val="005929BD"/>
    <w:rsid w:val="00597221"/>
    <w:rsid w:val="005A2D7F"/>
    <w:rsid w:val="005A645D"/>
    <w:rsid w:val="005A674F"/>
    <w:rsid w:val="005A7F1F"/>
    <w:rsid w:val="005B00A6"/>
    <w:rsid w:val="005B13BF"/>
    <w:rsid w:val="005B2ABA"/>
    <w:rsid w:val="005B53E3"/>
    <w:rsid w:val="005C3BD6"/>
    <w:rsid w:val="005C3E88"/>
    <w:rsid w:val="005C4120"/>
    <w:rsid w:val="005D1797"/>
    <w:rsid w:val="005D7B18"/>
    <w:rsid w:val="005E5643"/>
    <w:rsid w:val="00602647"/>
    <w:rsid w:val="00603215"/>
    <w:rsid w:val="006103F2"/>
    <w:rsid w:val="006107DA"/>
    <w:rsid w:val="006128CD"/>
    <w:rsid w:val="00612BFE"/>
    <w:rsid w:val="00612C11"/>
    <w:rsid w:val="00613453"/>
    <w:rsid w:val="0061503A"/>
    <w:rsid w:val="00621ACF"/>
    <w:rsid w:val="006237A0"/>
    <w:rsid w:val="00626095"/>
    <w:rsid w:val="00633743"/>
    <w:rsid w:val="006343E2"/>
    <w:rsid w:val="006353B9"/>
    <w:rsid w:val="00647C10"/>
    <w:rsid w:val="00653263"/>
    <w:rsid w:val="00661FCD"/>
    <w:rsid w:val="0066375C"/>
    <w:rsid w:val="00663F0F"/>
    <w:rsid w:val="00665AED"/>
    <w:rsid w:val="0066629E"/>
    <w:rsid w:val="006666AF"/>
    <w:rsid w:val="00675C42"/>
    <w:rsid w:val="006864FE"/>
    <w:rsid w:val="006918B9"/>
    <w:rsid w:val="00691BDE"/>
    <w:rsid w:val="006A29C7"/>
    <w:rsid w:val="006A50C8"/>
    <w:rsid w:val="006A6DC0"/>
    <w:rsid w:val="006B4F03"/>
    <w:rsid w:val="006B7F28"/>
    <w:rsid w:val="006C56EB"/>
    <w:rsid w:val="006C5C00"/>
    <w:rsid w:val="006F39D0"/>
    <w:rsid w:val="00702024"/>
    <w:rsid w:val="0070292F"/>
    <w:rsid w:val="0070328B"/>
    <w:rsid w:val="00703CEA"/>
    <w:rsid w:val="00705B1F"/>
    <w:rsid w:val="007077EE"/>
    <w:rsid w:val="00715EFD"/>
    <w:rsid w:val="0071643E"/>
    <w:rsid w:val="00722B3F"/>
    <w:rsid w:val="00722D62"/>
    <w:rsid w:val="00723E64"/>
    <w:rsid w:val="00724EAA"/>
    <w:rsid w:val="00742265"/>
    <w:rsid w:val="007465E1"/>
    <w:rsid w:val="007470ED"/>
    <w:rsid w:val="00747796"/>
    <w:rsid w:val="00755874"/>
    <w:rsid w:val="00756F4D"/>
    <w:rsid w:val="007606CD"/>
    <w:rsid w:val="00760EF2"/>
    <w:rsid w:val="00772BA0"/>
    <w:rsid w:val="00783F77"/>
    <w:rsid w:val="00784BD4"/>
    <w:rsid w:val="007960B6"/>
    <w:rsid w:val="007A3F3F"/>
    <w:rsid w:val="007B477D"/>
    <w:rsid w:val="007B7695"/>
    <w:rsid w:val="007C396A"/>
    <w:rsid w:val="007C7636"/>
    <w:rsid w:val="007C7EF1"/>
    <w:rsid w:val="007D0AFC"/>
    <w:rsid w:val="007D1F32"/>
    <w:rsid w:val="007D274E"/>
    <w:rsid w:val="007E23C7"/>
    <w:rsid w:val="007F0EAB"/>
    <w:rsid w:val="007F4C82"/>
    <w:rsid w:val="007F5077"/>
    <w:rsid w:val="007F54DC"/>
    <w:rsid w:val="0080267B"/>
    <w:rsid w:val="00803AB9"/>
    <w:rsid w:val="008079C0"/>
    <w:rsid w:val="0081795C"/>
    <w:rsid w:val="00823777"/>
    <w:rsid w:val="008307A2"/>
    <w:rsid w:val="00833999"/>
    <w:rsid w:val="00834226"/>
    <w:rsid w:val="00837F8D"/>
    <w:rsid w:val="00841476"/>
    <w:rsid w:val="00841B1E"/>
    <w:rsid w:val="00841C14"/>
    <w:rsid w:val="008466F2"/>
    <w:rsid w:val="0085271A"/>
    <w:rsid w:val="00853667"/>
    <w:rsid w:val="00854158"/>
    <w:rsid w:val="00865354"/>
    <w:rsid w:val="00867BB1"/>
    <w:rsid w:val="00875504"/>
    <w:rsid w:val="0088059B"/>
    <w:rsid w:val="00880C85"/>
    <w:rsid w:val="00880F64"/>
    <w:rsid w:val="00881830"/>
    <w:rsid w:val="00881863"/>
    <w:rsid w:val="0088415D"/>
    <w:rsid w:val="00884C22"/>
    <w:rsid w:val="0088559E"/>
    <w:rsid w:val="00887076"/>
    <w:rsid w:val="00887703"/>
    <w:rsid w:val="008879D3"/>
    <w:rsid w:val="00890F15"/>
    <w:rsid w:val="00890FBD"/>
    <w:rsid w:val="00895C29"/>
    <w:rsid w:val="008966D0"/>
    <w:rsid w:val="008A55C3"/>
    <w:rsid w:val="008C1AA9"/>
    <w:rsid w:val="008C6F77"/>
    <w:rsid w:val="008D0AF9"/>
    <w:rsid w:val="008D170A"/>
    <w:rsid w:val="008D1849"/>
    <w:rsid w:val="008D6975"/>
    <w:rsid w:val="008D6EB5"/>
    <w:rsid w:val="008E2872"/>
    <w:rsid w:val="008E5360"/>
    <w:rsid w:val="008E7F65"/>
    <w:rsid w:val="008F1285"/>
    <w:rsid w:val="008F166E"/>
    <w:rsid w:val="008F2AA6"/>
    <w:rsid w:val="00900086"/>
    <w:rsid w:val="00906473"/>
    <w:rsid w:val="009064EB"/>
    <w:rsid w:val="009068FD"/>
    <w:rsid w:val="00910212"/>
    <w:rsid w:val="0091052A"/>
    <w:rsid w:val="00910E2C"/>
    <w:rsid w:val="009130C8"/>
    <w:rsid w:val="00915F5B"/>
    <w:rsid w:val="00917018"/>
    <w:rsid w:val="00922070"/>
    <w:rsid w:val="00936E56"/>
    <w:rsid w:val="00950531"/>
    <w:rsid w:val="0095329C"/>
    <w:rsid w:val="0095406B"/>
    <w:rsid w:val="00965667"/>
    <w:rsid w:val="009671E6"/>
    <w:rsid w:val="0097290A"/>
    <w:rsid w:val="00976F85"/>
    <w:rsid w:val="00984AD1"/>
    <w:rsid w:val="0099201F"/>
    <w:rsid w:val="009960FD"/>
    <w:rsid w:val="009A3499"/>
    <w:rsid w:val="009A4BDA"/>
    <w:rsid w:val="009A630E"/>
    <w:rsid w:val="009B0D1E"/>
    <w:rsid w:val="009B4115"/>
    <w:rsid w:val="009B723F"/>
    <w:rsid w:val="009D425F"/>
    <w:rsid w:val="009D6D97"/>
    <w:rsid w:val="009E0F26"/>
    <w:rsid w:val="009E2A92"/>
    <w:rsid w:val="009F3E4C"/>
    <w:rsid w:val="00A01487"/>
    <w:rsid w:val="00A03995"/>
    <w:rsid w:val="00A04451"/>
    <w:rsid w:val="00A079EF"/>
    <w:rsid w:val="00A11242"/>
    <w:rsid w:val="00A1409F"/>
    <w:rsid w:val="00A152CA"/>
    <w:rsid w:val="00A17A73"/>
    <w:rsid w:val="00A2262D"/>
    <w:rsid w:val="00A2468E"/>
    <w:rsid w:val="00A2617A"/>
    <w:rsid w:val="00A32291"/>
    <w:rsid w:val="00A34238"/>
    <w:rsid w:val="00A3550B"/>
    <w:rsid w:val="00A36DAB"/>
    <w:rsid w:val="00A41773"/>
    <w:rsid w:val="00A44437"/>
    <w:rsid w:val="00A4489C"/>
    <w:rsid w:val="00A5308F"/>
    <w:rsid w:val="00A53CA5"/>
    <w:rsid w:val="00A55B4F"/>
    <w:rsid w:val="00A6429B"/>
    <w:rsid w:val="00A64C37"/>
    <w:rsid w:val="00A71AE5"/>
    <w:rsid w:val="00A7219D"/>
    <w:rsid w:val="00A92841"/>
    <w:rsid w:val="00AB626A"/>
    <w:rsid w:val="00AC14C2"/>
    <w:rsid w:val="00AC54CB"/>
    <w:rsid w:val="00AC711E"/>
    <w:rsid w:val="00AC777B"/>
    <w:rsid w:val="00AD0E5B"/>
    <w:rsid w:val="00AD3ADF"/>
    <w:rsid w:val="00AD799B"/>
    <w:rsid w:val="00AF1C65"/>
    <w:rsid w:val="00B0542F"/>
    <w:rsid w:val="00B066D8"/>
    <w:rsid w:val="00B105A0"/>
    <w:rsid w:val="00B107CA"/>
    <w:rsid w:val="00B141DA"/>
    <w:rsid w:val="00B162EF"/>
    <w:rsid w:val="00B1728A"/>
    <w:rsid w:val="00B21974"/>
    <w:rsid w:val="00B24BCE"/>
    <w:rsid w:val="00B25E9B"/>
    <w:rsid w:val="00B34039"/>
    <w:rsid w:val="00B34A7A"/>
    <w:rsid w:val="00B42195"/>
    <w:rsid w:val="00B55F53"/>
    <w:rsid w:val="00B60175"/>
    <w:rsid w:val="00B63632"/>
    <w:rsid w:val="00B64FAE"/>
    <w:rsid w:val="00B65AEB"/>
    <w:rsid w:val="00B73667"/>
    <w:rsid w:val="00B84BB7"/>
    <w:rsid w:val="00BA3522"/>
    <w:rsid w:val="00BA4988"/>
    <w:rsid w:val="00BA784E"/>
    <w:rsid w:val="00BB05CE"/>
    <w:rsid w:val="00BC003E"/>
    <w:rsid w:val="00BC2C52"/>
    <w:rsid w:val="00BC2D3B"/>
    <w:rsid w:val="00BC3BA2"/>
    <w:rsid w:val="00BD0C22"/>
    <w:rsid w:val="00BD1429"/>
    <w:rsid w:val="00BD1DCA"/>
    <w:rsid w:val="00BD2ED9"/>
    <w:rsid w:val="00BD3479"/>
    <w:rsid w:val="00BD4FAA"/>
    <w:rsid w:val="00BD6880"/>
    <w:rsid w:val="00BE03DD"/>
    <w:rsid w:val="00BE2C50"/>
    <w:rsid w:val="00BE2E38"/>
    <w:rsid w:val="00BE365F"/>
    <w:rsid w:val="00BF114C"/>
    <w:rsid w:val="00C00B1F"/>
    <w:rsid w:val="00C06E52"/>
    <w:rsid w:val="00C23BFA"/>
    <w:rsid w:val="00C24CB5"/>
    <w:rsid w:val="00C27D65"/>
    <w:rsid w:val="00C34763"/>
    <w:rsid w:val="00C36C1E"/>
    <w:rsid w:val="00C37D27"/>
    <w:rsid w:val="00C405A4"/>
    <w:rsid w:val="00C4158C"/>
    <w:rsid w:val="00C44EEB"/>
    <w:rsid w:val="00C575CC"/>
    <w:rsid w:val="00C60191"/>
    <w:rsid w:val="00C71F2E"/>
    <w:rsid w:val="00C72887"/>
    <w:rsid w:val="00C73D20"/>
    <w:rsid w:val="00C77B59"/>
    <w:rsid w:val="00C823A8"/>
    <w:rsid w:val="00C916F1"/>
    <w:rsid w:val="00C9394B"/>
    <w:rsid w:val="00CA73BD"/>
    <w:rsid w:val="00CB36A9"/>
    <w:rsid w:val="00CB63E4"/>
    <w:rsid w:val="00CC72AA"/>
    <w:rsid w:val="00CD39A2"/>
    <w:rsid w:val="00CD523C"/>
    <w:rsid w:val="00CE34F9"/>
    <w:rsid w:val="00CE6C07"/>
    <w:rsid w:val="00CE7A5D"/>
    <w:rsid w:val="00CF602C"/>
    <w:rsid w:val="00D03442"/>
    <w:rsid w:val="00D06577"/>
    <w:rsid w:val="00D1259D"/>
    <w:rsid w:val="00D15AA8"/>
    <w:rsid w:val="00D20D56"/>
    <w:rsid w:val="00D26512"/>
    <w:rsid w:val="00D30ACA"/>
    <w:rsid w:val="00D33D75"/>
    <w:rsid w:val="00D344F1"/>
    <w:rsid w:val="00D350C8"/>
    <w:rsid w:val="00D351D7"/>
    <w:rsid w:val="00D412DF"/>
    <w:rsid w:val="00D43772"/>
    <w:rsid w:val="00D50830"/>
    <w:rsid w:val="00D53344"/>
    <w:rsid w:val="00D5467F"/>
    <w:rsid w:val="00D5564B"/>
    <w:rsid w:val="00D64D85"/>
    <w:rsid w:val="00D83B1F"/>
    <w:rsid w:val="00D84EB5"/>
    <w:rsid w:val="00D84F5B"/>
    <w:rsid w:val="00D8632E"/>
    <w:rsid w:val="00D97297"/>
    <w:rsid w:val="00DA3063"/>
    <w:rsid w:val="00DA3447"/>
    <w:rsid w:val="00DB5B19"/>
    <w:rsid w:val="00DC3671"/>
    <w:rsid w:val="00DC3D4B"/>
    <w:rsid w:val="00DC763E"/>
    <w:rsid w:val="00DC7F6E"/>
    <w:rsid w:val="00DD66FD"/>
    <w:rsid w:val="00DE3BF0"/>
    <w:rsid w:val="00DE6564"/>
    <w:rsid w:val="00DF0264"/>
    <w:rsid w:val="00DF7D84"/>
    <w:rsid w:val="00E1155C"/>
    <w:rsid w:val="00E22035"/>
    <w:rsid w:val="00E2665A"/>
    <w:rsid w:val="00E351B0"/>
    <w:rsid w:val="00E44006"/>
    <w:rsid w:val="00E45740"/>
    <w:rsid w:val="00E476E9"/>
    <w:rsid w:val="00E500D6"/>
    <w:rsid w:val="00E5391C"/>
    <w:rsid w:val="00E577A5"/>
    <w:rsid w:val="00E60CA4"/>
    <w:rsid w:val="00E641C6"/>
    <w:rsid w:val="00E717A2"/>
    <w:rsid w:val="00E75D63"/>
    <w:rsid w:val="00E76848"/>
    <w:rsid w:val="00E814F2"/>
    <w:rsid w:val="00E90B8C"/>
    <w:rsid w:val="00E9362E"/>
    <w:rsid w:val="00E943EF"/>
    <w:rsid w:val="00E94A16"/>
    <w:rsid w:val="00E94DFB"/>
    <w:rsid w:val="00EA09DA"/>
    <w:rsid w:val="00EA59DD"/>
    <w:rsid w:val="00EA6E98"/>
    <w:rsid w:val="00EB311E"/>
    <w:rsid w:val="00EC14A6"/>
    <w:rsid w:val="00EC4055"/>
    <w:rsid w:val="00EC5C24"/>
    <w:rsid w:val="00EC5FF5"/>
    <w:rsid w:val="00ED429E"/>
    <w:rsid w:val="00ED6A04"/>
    <w:rsid w:val="00EE2556"/>
    <w:rsid w:val="00EF0C34"/>
    <w:rsid w:val="00EF1E66"/>
    <w:rsid w:val="00EF4A39"/>
    <w:rsid w:val="00F01829"/>
    <w:rsid w:val="00F0368B"/>
    <w:rsid w:val="00F0456F"/>
    <w:rsid w:val="00F07F0F"/>
    <w:rsid w:val="00F12FF1"/>
    <w:rsid w:val="00F145D3"/>
    <w:rsid w:val="00F16EED"/>
    <w:rsid w:val="00F32219"/>
    <w:rsid w:val="00F32D01"/>
    <w:rsid w:val="00F420A5"/>
    <w:rsid w:val="00F457E1"/>
    <w:rsid w:val="00F51275"/>
    <w:rsid w:val="00F5440B"/>
    <w:rsid w:val="00F64E6F"/>
    <w:rsid w:val="00F702BF"/>
    <w:rsid w:val="00F71AD0"/>
    <w:rsid w:val="00F738E2"/>
    <w:rsid w:val="00F759C2"/>
    <w:rsid w:val="00F7715D"/>
    <w:rsid w:val="00F80EAE"/>
    <w:rsid w:val="00F9206C"/>
    <w:rsid w:val="00F92A5B"/>
    <w:rsid w:val="00F94D8C"/>
    <w:rsid w:val="00F96829"/>
    <w:rsid w:val="00FA3D19"/>
    <w:rsid w:val="00FA743C"/>
    <w:rsid w:val="00FB0069"/>
    <w:rsid w:val="00FB12B5"/>
    <w:rsid w:val="00FB21F3"/>
    <w:rsid w:val="00FB27B2"/>
    <w:rsid w:val="00FB551C"/>
    <w:rsid w:val="00FB79ED"/>
    <w:rsid w:val="00FC67D2"/>
    <w:rsid w:val="00FD7071"/>
    <w:rsid w:val="00FE2C4F"/>
    <w:rsid w:val="00FE789A"/>
    <w:rsid w:val="00FF07F4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54BD"/>
  <w15:docId w15:val="{D66DC87B-8AD2-4CCC-B89C-B0F026E5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479"/>
  </w:style>
  <w:style w:type="paragraph" w:styleId="1">
    <w:name w:val="heading 1"/>
    <w:basedOn w:val="a"/>
    <w:next w:val="a"/>
    <w:link w:val="10"/>
    <w:uiPriority w:val="9"/>
    <w:qFormat/>
    <w:rsid w:val="00FB12B5"/>
    <w:pPr>
      <w:keepNext/>
      <w:numPr>
        <w:numId w:val="10"/>
      </w:numPr>
      <w:suppressAutoHyphens/>
      <w:spacing w:after="0" w:line="240" w:lineRule="auto"/>
      <w:jc w:val="center"/>
      <w:outlineLvl w:val="0"/>
    </w:pPr>
    <w:rPr>
      <w:rFonts w:ascii="Impact" w:eastAsia="Times New Roman" w:hAnsi="Impact" w:cs="Impact"/>
      <w:sz w:val="32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7A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aliases w:val="Мой"/>
    <w:link w:val="a5"/>
    <w:uiPriority w:val="1"/>
    <w:qFormat/>
    <w:rsid w:val="008307A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30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7A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07A2"/>
    <w:pPr>
      <w:ind w:left="720"/>
      <w:contextualSpacing/>
    </w:pPr>
    <w:rPr>
      <w:rFonts w:eastAsiaTheme="minorHAnsi"/>
      <w:lang w:eastAsia="en-US"/>
    </w:rPr>
  </w:style>
  <w:style w:type="paragraph" w:customStyle="1" w:styleId="a9">
    <w:name w:val="Базовый"/>
    <w:rsid w:val="00AB626A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07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aliases w:val="Мой Знак"/>
    <w:link w:val="a4"/>
    <w:uiPriority w:val="1"/>
    <w:locked/>
    <w:rsid w:val="00292F96"/>
  </w:style>
  <w:style w:type="character" w:customStyle="1" w:styleId="2TimesNewRoman105pt">
    <w:name w:val="Основной текст (2) + Times New Roman;10;5 pt"/>
    <w:basedOn w:val="a0"/>
    <w:rsid w:val="0006293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unhideWhenUsed/>
    <w:rsid w:val="00F80EAE"/>
    <w:rPr>
      <w:color w:val="0000FF" w:themeColor="hyperlink"/>
      <w:u w:val="single"/>
    </w:rPr>
  </w:style>
  <w:style w:type="paragraph" w:customStyle="1" w:styleId="ac">
    <w:name w:val="Содержимое таблицы"/>
    <w:basedOn w:val="a"/>
    <w:rsid w:val="006666A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FB12B5"/>
  </w:style>
  <w:style w:type="character" w:styleId="ad">
    <w:name w:val="Strong"/>
    <w:basedOn w:val="a0"/>
    <w:uiPriority w:val="22"/>
    <w:qFormat/>
    <w:rsid w:val="00FB12B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B12B5"/>
    <w:rPr>
      <w:rFonts w:ascii="Impact" w:eastAsia="Times New Roman" w:hAnsi="Impact" w:cs="Impact"/>
      <w:sz w:val="32"/>
      <w:szCs w:val="20"/>
      <w:lang w:eastAsia="zh-CN"/>
    </w:rPr>
  </w:style>
  <w:style w:type="paragraph" w:styleId="ae">
    <w:name w:val="header"/>
    <w:basedOn w:val="a"/>
    <w:link w:val="af"/>
    <w:uiPriority w:val="99"/>
    <w:rsid w:val="00197B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197B36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BF114C"/>
    <w:pPr>
      <w:spacing w:after="0" w:line="240" w:lineRule="auto"/>
    </w:pPr>
    <w:rPr>
      <w:rFonts w:eastAsiaTheme="minorHAns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97297"/>
    <w:pPr>
      <w:spacing w:after="0" w:line="240" w:lineRule="auto"/>
    </w:pPr>
    <w:rPr>
      <w:rFonts w:eastAsiaTheme="minorHAns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0D591A"/>
    <w:pPr>
      <w:spacing w:after="0" w:line="240" w:lineRule="auto"/>
    </w:pPr>
    <w:rPr>
      <w:rFonts w:eastAsiaTheme="minorHAnsi"/>
      <w:sz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ilet.zan.kz/rus/docs/Z1400000202" TargetMode="External"/><Relationship Id="rId12" Type="http://schemas.openxmlformats.org/officeDocument/2006/relationships/hyperlink" Target="http://adilet.zan.kz/rus/docs/V15000112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Z1400000202" TargetMode="External"/><Relationship Id="rId11" Type="http://schemas.openxmlformats.org/officeDocument/2006/relationships/hyperlink" Target="http://adilet.zan.kz/rus/docs/V080005446_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13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Z14000002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93A64-A43C-4596-BD20-99E01E959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2553</TotalTime>
  <Pages>4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Apteka</dc:creator>
  <cp:lastModifiedBy>Пользователь Windows</cp:lastModifiedBy>
  <cp:revision>511</cp:revision>
  <cp:lastPrinted>2023-02-09T03:13:00Z</cp:lastPrinted>
  <dcterms:created xsi:type="dcterms:W3CDTF">2019-09-04T04:45:00Z</dcterms:created>
  <dcterms:modified xsi:type="dcterms:W3CDTF">2024-09-26T05:38:00Z</dcterms:modified>
</cp:coreProperties>
</file>